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5FF" w:rsidRDefault="003D2953" w:rsidP="005435FF">
      <w:pPr>
        <w:rPr>
          <w:b/>
        </w:rPr>
      </w:pPr>
      <w:r>
        <w:rPr>
          <w:b/>
        </w:rPr>
        <w:t>Thursday, January 2, 2020</w:t>
      </w:r>
    </w:p>
    <w:p w:rsidR="005435FF" w:rsidRDefault="005435FF" w:rsidP="005435FF"/>
    <w:p w:rsidR="005435FF" w:rsidRDefault="005435FF" w:rsidP="005435FF">
      <w:r>
        <w:t xml:space="preserve">In </w:t>
      </w:r>
      <w:r w:rsidR="003D2953">
        <w:t>the second floor conference room at 7:00</w:t>
      </w:r>
      <w:r>
        <w:t xml:space="preserve"> P.M.</w:t>
      </w:r>
    </w:p>
    <w:p w:rsidR="005435FF" w:rsidRDefault="005435FF" w:rsidP="005435FF"/>
    <w:p w:rsidR="005435FF" w:rsidRDefault="00F800D3" w:rsidP="005435FF">
      <w:r>
        <w:t xml:space="preserve"> </w:t>
      </w:r>
      <w:r w:rsidR="003D2953">
        <w:t>Six (6)</w:t>
      </w:r>
      <w:r w:rsidR="005435FF">
        <w:t xml:space="preserve"> members were present.</w:t>
      </w:r>
      <w:r>
        <w:t xml:space="preserve">  </w:t>
      </w:r>
      <w:r w:rsidR="003D2953">
        <w:t>Vice President Brien was absent.</w:t>
      </w:r>
    </w:p>
    <w:p w:rsidR="00AD5314" w:rsidRDefault="00AD5314" w:rsidP="005435FF"/>
    <w:p w:rsidR="005435FF" w:rsidRDefault="005435FF" w:rsidP="005435FF">
      <w:r>
        <w:t xml:space="preserve">Also in attendance was:  </w:t>
      </w:r>
      <w:r w:rsidR="00D3538D">
        <w:t xml:space="preserve">Mayor Baldelli-Hunt &amp; </w:t>
      </w:r>
      <w:r>
        <w:t>Solicitor DeSimon</w:t>
      </w:r>
      <w:r w:rsidR="00AD5314">
        <w:t>e.</w:t>
      </w:r>
    </w:p>
    <w:p w:rsidR="00AD5314" w:rsidRDefault="00AD5314" w:rsidP="005435FF"/>
    <w:p w:rsidR="005435FF" w:rsidRDefault="005435FF">
      <w:r>
        <w:rPr>
          <w:b/>
        </w:rPr>
        <w:t>Subject matter</w:t>
      </w:r>
      <w:r w:rsidR="00D3538D">
        <w:rPr>
          <w:b/>
        </w:rPr>
        <w:t>s</w:t>
      </w:r>
      <w:r>
        <w:rPr>
          <w:b/>
        </w:rPr>
        <w:t xml:space="preserve"> discussed was:</w:t>
      </w:r>
      <w:r>
        <w:t xml:space="preserve">  </w:t>
      </w:r>
      <w:r w:rsidR="00D3538D">
        <w:t>Discussion of amendment of 16-O-16: The Omnibus Tax Stabilization Program pertaining to, but not limited to, the South Main Street Armory, 316 South  Main Street, Woonsocket, RI 02895.</w:t>
      </w:r>
    </w:p>
    <w:p w:rsidR="00D3538D" w:rsidRDefault="00D3538D"/>
    <w:p w:rsidR="00D3538D" w:rsidRDefault="00D3538D">
      <w:r>
        <w:t>Discussion of Ordinance 17-O-17:  Downtown Overlay District ordinance as it pertains to, but not limited to, the South Main Street Armory, 316 South Main Street, Woonsocket, RI 02895.</w:t>
      </w:r>
    </w:p>
    <w:p w:rsidR="00D3538D" w:rsidRDefault="00D3538D"/>
    <w:p w:rsidR="00D3538D" w:rsidRDefault="00D3538D">
      <w:r>
        <w:t>Discussion of Section §12.7 of the Woonsocket Zoning Ordinance:  Historic Structures Floating Overlay District as it pertains to, but not limited to, the South Main Street Armory, 316 South Main Street, Woonsocket, RI 02895.</w:t>
      </w:r>
    </w:p>
    <w:p w:rsidR="00D3538D" w:rsidRDefault="00D3538D"/>
    <w:p w:rsidR="00D3538D" w:rsidRDefault="00D3538D" w:rsidP="00D3538D">
      <w:pPr>
        <w:pStyle w:val="ListParagraph"/>
        <w:numPr>
          <w:ilvl w:val="0"/>
          <w:numId w:val="2"/>
        </w:numPr>
      </w:pPr>
      <w:r>
        <w:t>There’s an interested buyer.</w:t>
      </w:r>
    </w:p>
    <w:p w:rsidR="00D3538D" w:rsidRDefault="00D3538D" w:rsidP="00D3538D">
      <w:pPr>
        <w:pStyle w:val="ListParagraph"/>
        <w:numPr>
          <w:ilvl w:val="0"/>
          <w:numId w:val="2"/>
        </w:numPr>
      </w:pPr>
      <w:r>
        <w:t>Non-residential project (event space).</w:t>
      </w:r>
    </w:p>
    <w:p w:rsidR="00D3538D" w:rsidRDefault="00D3538D" w:rsidP="00D3538D">
      <w:pPr>
        <w:pStyle w:val="ListParagraph"/>
        <w:numPr>
          <w:ilvl w:val="0"/>
          <w:numId w:val="2"/>
        </w:numPr>
      </w:pPr>
      <w:r>
        <w:t>Property was sold to church by State; not City.</w:t>
      </w:r>
    </w:p>
    <w:p w:rsidR="005435FF" w:rsidRDefault="005435FF" w:rsidP="005435FF"/>
    <w:p w:rsidR="005435FF" w:rsidRDefault="005435FF" w:rsidP="005435FF">
      <w:r>
        <w:t xml:space="preserve">Upon motion of Councilman </w:t>
      </w:r>
      <w:r w:rsidR="00D3538D">
        <w:t>Kithes</w:t>
      </w:r>
      <w:r>
        <w:t xml:space="preserve"> seconded by Councilman </w:t>
      </w:r>
      <w:r w:rsidR="00D3538D">
        <w:t>Ward</w:t>
      </w:r>
      <w:r>
        <w:t xml:space="preserve"> it is voted that the meeting be and it is hereby adjourned at </w:t>
      </w:r>
      <w:r w:rsidR="00F800D3">
        <w:t>7</w:t>
      </w:r>
      <w:r>
        <w:t>:</w:t>
      </w:r>
      <w:r w:rsidR="00D3538D">
        <w:t>2</w:t>
      </w:r>
      <w:r>
        <w:t>0 P.M.</w:t>
      </w:r>
    </w:p>
    <w:p w:rsidR="005435FF" w:rsidRDefault="005435FF" w:rsidP="005435FF"/>
    <w:p w:rsidR="005435FF" w:rsidRDefault="005435FF" w:rsidP="005435FF"/>
    <w:p w:rsidR="005435FF" w:rsidRDefault="005435FF" w:rsidP="005435FF">
      <w:r>
        <w:t>Attest:</w:t>
      </w:r>
      <w:r>
        <w:tab/>
      </w:r>
      <w:r>
        <w:tab/>
      </w:r>
      <w:r>
        <w:tab/>
      </w:r>
      <w:r>
        <w:tab/>
      </w:r>
      <w:r>
        <w:tab/>
        <w:t>Christina Harmon</w:t>
      </w:r>
      <w:r>
        <w:tab/>
      </w:r>
      <w:r>
        <w:tab/>
      </w:r>
      <w:r>
        <w:tab/>
      </w:r>
      <w:r w:rsidR="00D3538D">
        <w:tab/>
      </w:r>
      <w:bookmarkStart w:id="0" w:name="_GoBack"/>
      <w:bookmarkEnd w:id="0"/>
      <w:r>
        <w:t xml:space="preserve">City Clerk    </w:t>
      </w:r>
    </w:p>
    <w:p w:rsidR="005435FF" w:rsidRDefault="005435FF" w:rsidP="005435FF"/>
    <w:p w:rsidR="005435FF" w:rsidRPr="005435FF" w:rsidRDefault="005435FF" w:rsidP="005435FF"/>
    <w:sectPr w:rsidR="005435FF" w:rsidRPr="005435FF" w:rsidSect="00232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538C6"/>
    <w:multiLevelType w:val="hybridMultilevel"/>
    <w:tmpl w:val="3186321C"/>
    <w:lvl w:ilvl="0" w:tplc="7BE2100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F1B0C"/>
    <w:multiLevelType w:val="hybridMultilevel"/>
    <w:tmpl w:val="9BC08DFC"/>
    <w:lvl w:ilvl="0" w:tplc="7D861D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5FF"/>
    <w:rsid w:val="0023271F"/>
    <w:rsid w:val="002B7637"/>
    <w:rsid w:val="003D2953"/>
    <w:rsid w:val="005435FF"/>
    <w:rsid w:val="00AD5314"/>
    <w:rsid w:val="00D3538D"/>
    <w:rsid w:val="00E67F6C"/>
    <w:rsid w:val="00F8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85658"/>
  <w15:docId w15:val="{33632AF3-1E92-4557-80C6-D4974E5C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Woonsocket, RI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cduarte</dc:creator>
  <cp:lastModifiedBy>Duarte, Chris</cp:lastModifiedBy>
  <cp:revision>4</cp:revision>
  <dcterms:created xsi:type="dcterms:W3CDTF">2020-01-03T17:05:00Z</dcterms:created>
  <dcterms:modified xsi:type="dcterms:W3CDTF">2020-01-06T19:14:00Z</dcterms:modified>
</cp:coreProperties>
</file>