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6D03A" w14:textId="77777777" w:rsidR="005E4109" w:rsidRPr="00790BE2" w:rsidRDefault="005E4109" w:rsidP="00790BE2">
      <w:pPr>
        <w:jc w:val="center"/>
        <w:rPr>
          <w:b/>
        </w:rPr>
      </w:pPr>
      <w:r w:rsidRPr="00790BE2">
        <w:rPr>
          <w:b/>
        </w:rPr>
        <w:t xml:space="preserve">CITY OF </w:t>
      </w:r>
      <w:smartTag w:uri="urn:schemas-microsoft-com:office:smarttags" w:element="address">
        <w:smartTag w:uri="urn:schemas-microsoft-com:office:smarttags" w:element="place">
          <w:r w:rsidRPr="00790BE2">
            <w:rPr>
              <w:b/>
            </w:rPr>
            <w:t>WOONSOCKET</w:t>
          </w:r>
        </w:smartTag>
      </w:smartTag>
    </w:p>
    <w:p w14:paraId="02CEE2DE" w14:textId="77777777" w:rsidR="005E4109" w:rsidRPr="00790BE2" w:rsidRDefault="005E4109" w:rsidP="00790BE2">
      <w:pPr>
        <w:jc w:val="center"/>
        <w:rPr>
          <w:b/>
        </w:rPr>
      </w:pPr>
      <w:smartTag w:uri="urn:schemas-microsoft-com:office:smarttags" w:element="place">
        <w:smartTag w:uri="urn:schemas-microsoft-com:office:smarttags" w:element="PlaceName">
          <w:r w:rsidRPr="00790BE2">
            <w:rPr>
              <w:b/>
            </w:rPr>
            <w:t>RHODE</w:t>
          </w:r>
        </w:smartTag>
        <w:r w:rsidRPr="00790BE2">
          <w:rPr>
            <w:b/>
          </w:rPr>
          <w:t xml:space="preserve"> </w:t>
        </w:r>
        <w:smartTag w:uri="urn:schemas-microsoft-com:office:smarttags" w:element="PlaceType">
          <w:r w:rsidRPr="00790BE2">
            <w:rPr>
              <w:b/>
            </w:rPr>
            <w:t>ISLAND</w:t>
          </w:r>
        </w:smartTag>
      </w:smartTag>
    </w:p>
    <w:p w14:paraId="55E20F0D" w14:textId="77777777" w:rsidR="005E4109" w:rsidRPr="00790BE2" w:rsidRDefault="005E4109" w:rsidP="00790BE2">
      <w:pPr>
        <w:jc w:val="center"/>
        <w:rPr>
          <w:b/>
        </w:rPr>
      </w:pPr>
      <w:r w:rsidRPr="00790BE2">
        <w:rPr>
          <w:b/>
        </w:rPr>
        <w:t>FINANCE DEPARTMENT</w:t>
      </w:r>
    </w:p>
    <w:p w14:paraId="5C684C9A" w14:textId="77777777" w:rsidR="005E4109" w:rsidRPr="00790BE2" w:rsidRDefault="005E4109" w:rsidP="00790BE2">
      <w:pPr>
        <w:jc w:val="center"/>
        <w:rPr>
          <w:b/>
        </w:rPr>
      </w:pPr>
    </w:p>
    <w:p w14:paraId="284F897D" w14:textId="77777777" w:rsidR="005E4109" w:rsidRPr="00790BE2" w:rsidRDefault="005E4109" w:rsidP="00790BE2">
      <w:pPr>
        <w:jc w:val="center"/>
        <w:rPr>
          <w:b/>
        </w:rPr>
      </w:pPr>
    </w:p>
    <w:p w14:paraId="0E5A3636" w14:textId="77777777" w:rsidR="005E4109" w:rsidRPr="00790BE2" w:rsidRDefault="005E4109" w:rsidP="00790BE2">
      <w:pPr>
        <w:jc w:val="center"/>
        <w:rPr>
          <w:b/>
        </w:rPr>
      </w:pPr>
    </w:p>
    <w:p w14:paraId="35DE7921" w14:textId="77777777" w:rsidR="005E4109" w:rsidRPr="00790BE2" w:rsidRDefault="005E4109" w:rsidP="00790BE2">
      <w:pPr>
        <w:jc w:val="center"/>
        <w:rPr>
          <w:b/>
        </w:rPr>
      </w:pPr>
    </w:p>
    <w:p w14:paraId="32D9B3B7" w14:textId="77777777" w:rsidR="005E4109" w:rsidRPr="00790BE2" w:rsidRDefault="005E4109" w:rsidP="00790BE2">
      <w:pPr>
        <w:jc w:val="center"/>
        <w:rPr>
          <w:b/>
        </w:rPr>
      </w:pPr>
    </w:p>
    <w:p w14:paraId="64D04D51" w14:textId="77777777" w:rsidR="005E4109" w:rsidRPr="00790BE2" w:rsidRDefault="005E4109" w:rsidP="00790BE2">
      <w:pPr>
        <w:jc w:val="center"/>
        <w:rPr>
          <w:b/>
        </w:rPr>
      </w:pPr>
    </w:p>
    <w:p w14:paraId="26331476" w14:textId="77777777" w:rsidR="005E4109" w:rsidRPr="00790BE2" w:rsidRDefault="005E4109" w:rsidP="00790BE2">
      <w:pPr>
        <w:jc w:val="center"/>
        <w:rPr>
          <w:b/>
        </w:rPr>
      </w:pPr>
    </w:p>
    <w:p w14:paraId="10A4CC43" w14:textId="77777777" w:rsidR="005E4109" w:rsidRPr="00790BE2" w:rsidRDefault="005E4109" w:rsidP="00790BE2">
      <w:pPr>
        <w:jc w:val="center"/>
        <w:rPr>
          <w:b/>
        </w:rPr>
      </w:pPr>
    </w:p>
    <w:p w14:paraId="1D3CCE34" w14:textId="77777777" w:rsidR="005E4109" w:rsidRPr="00790BE2" w:rsidRDefault="005E4109" w:rsidP="00790BE2">
      <w:pPr>
        <w:jc w:val="center"/>
        <w:rPr>
          <w:b/>
        </w:rPr>
      </w:pPr>
    </w:p>
    <w:p w14:paraId="40BF6CA5" w14:textId="77777777" w:rsidR="005E4109" w:rsidRPr="00790BE2" w:rsidRDefault="005E4109" w:rsidP="00790BE2">
      <w:pPr>
        <w:jc w:val="center"/>
        <w:rPr>
          <w:b/>
        </w:rPr>
      </w:pPr>
    </w:p>
    <w:p w14:paraId="0AB7C1EC" w14:textId="77777777" w:rsidR="005E4109" w:rsidRPr="00790BE2" w:rsidRDefault="005E4109" w:rsidP="00790BE2">
      <w:pPr>
        <w:jc w:val="center"/>
        <w:rPr>
          <w:b/>
        </w:rPr>
      </w:pPr>
    </w:p>
    <w:p w14:paraId="46973541" w14:textId="77777777" w:rsidR="005E4109" w:rsidRPr="00790BE2" w:rsidRDefault="005E4109" w:rsidP="00790BE2">
      <w:pPr>
        <w:jc w:val="center"/>
        <w:rPr>
          <w:b/>
        </w:rPr>
      </w:pPr>
    </w:p>
    <w:p w14:paraId="31E2D322" w14:textId="77777777" w:rsidR="005E4109" w:rsidRPr="00790BE2" w:rsidRDefault="005E4109" w:rsidP="00790BE2">
      <w:pPr>
        <w:jc w:val="center"/>
        <w:rPr>
          <w:b/>
        </w:rPr>
      </w:pPr>
    </w:p>
    <w:p w14:paraId="65CA94FE" w14:textId="77777777" w:rsidR="005E4109" w:rsidRPr="00790BE2" w:rsidRDefault="005E4109" w:rsidP="00790BE2">
      <w:pPr>
        <w:jc w:val="center"/>
        <w:rPr>
          <w:b/>
        </w:rPr>
      </w:pPr>
      <w:r w:rsidRPr="00790BE2">
        <w:rPr>
          <w:b/>
        </w:rPr>
        <w:t>CONTRACT DOCUMENTS</w:t>
      </w:r>
    </w:p>
    <w:p w14:paraId="27C2C5B7" w14:textId="77777777" w:rsidR="005E4109" w:rsidRPr="00790BE2" w:rsidRDefault="005E4109" w:rsidP="00790BE2">
      <w:pPr>
        <w:jc w:val="center"/>
        <w:rPr>
          <w:b/>
        </w:rPr>
      </w:pPr>
    </w:p>
    <w:p w14:paraId="7627D777" w14:textId="77777777" w:rsidR="005E4109" w:rsidRPr="00790BE2" w:rsidRDefault="005E4109" w:rsidP="00790BE2">
      <w:pPr>
        <w:jc w:val="center"/>
        <w:rPr>
          <w:b/>
        </w:rPr>
      </w:pPr>
    </w:p>
    <w:p w14:paraId="7181F633" w14:textId="77777777" w:rsidR="005E4109" w:rsidRPr="00790BE2" w:rsidRDefault="005E4109" w:rsidP="00790BE2">
      <w:pPr>
        <w:jc w:val="center"/>
        <w:rPr>
          <w:b/>
        </w:rPr>
      </w:pPr>
      <w:r w:rsidRPr="00790BE2">
        <w:rPr>
          <w:b/>
        </w:rPr>
        <w:t>For</w:t>
      </w:r>
    </w:p>
    <w:p w14:paraId="21CEFA0A" w14:textId="77777777" w:rsidR="005E4109" w:rsidRPr="00790BE2" w:rsidRDefault="005E4109" w:rsidP="00790BE2">
      <w:pPr>
        <w:jc w:val="center"/>
        <w:rPr>
          <w:b/>
        </w:rPr>
      </w:pPr>
    </w:p>
    <w:p w14:paraId="1C5B20AF" w14:textId="77777777" w:rsidR="005E4109" w:rsidRPr="00790BE2" w:rsidRDefault="005E4109" w:rsidP="00790BE2">
      <w:pPr>
        <w:jc w:val="center"/>
        <w:rPr>
          <w:b/>
        </w:rPr>
      </w:pPr>
    </w:p>
    <w:p w14:paraId="6F01A540" w14:textId="77777777" w:rsidR="005E4109" w:rsidRDefault="005E4109" w:rsidP="00790BE2">
      <w:pPr>
        <w:jc w:val="center"/>
        <w:rPr>
          <w:b/>
        </w:rPr>
      </w:pPr>
      <w:r w:rsidRPr="00790BE2">
        <w:rPr>
          <w:b/>
        </w:rPr>
        <w:t>“INSTALLATION OF PORTLAND CEMENT CONCRETE SIDEWALKS”</w:t>
      </w:r>
    </w:p>
    <w:p w14:paraId="2D2D73A0" w14:textId="6D61F54A" w:rsidR="007E5295" w:rsidRDefault="007E5295" w:rsidP="00790BE2">
      <w:pPr>
        <w:jc w:val="center"/>
        <w:rPr>
          <w:b/>
        </w:rPr>
      </w:pPr>
      <w:r>
        <w:rPr>
          <w:b/>
        </w:rPr>
        <w:t xml:space="preserve">BID No. </w:t>
      </w:r>
      <w:r w:rsidR="00D91BBC">
        <w:rPr>
          <w:b/>
        </w:rPr>
        <w:t>6122</w:t>
      </w:r>
    </w:p>
    <w:p w14:paraId="43B97FD7" w14:textId="77777777" w:rsidR="007E5295" w:rsidRDefault="007E5295" w:rsidP="00790BE2">
      <w:pPr>
        <w:jc w:val="center"/>
        <w:rPr>
          <w:b/>
        </w:rPr>
      </w:pPr>
    </w:p>
    <w:p w14:paraId="3E6A3638" w14:textId="77777777" w:rsidR="007E5295" w:rsidRDefault="007E5295" w:rsidP="00790BE2">
      <w:pPr>
        <w:jc w:val="center"/>
        <w:rPr>
          <w:b/>
        </w:rPr>
      </w:pPr>
    </w:p>
    <w:p w14:paraId="0BAED764" w14:textId="77777777" w:rsidR="007E5295" w:rsidRDefault="007E5295" w:rsidP="00790BE2">
      <w:pPr>
        <w:jc w:val="center"/>
        <w:rPr>
          <w:b/>
        </w:rPr>
      </w:pPr>
    </w:p>
    <w:p w14:paraId="4D89D106" w14:textId="77777777" w:rsidR="007E5295" w:rsidRDefault="007E5295" w:rsidP="00790BE2">
      <w:pPr>
        <w:jc w:val="center"/>
        <w:rPr>
          <w:b/>
        </w:rPr>
      </w:pPr>
    </w:p>
    <w:p w14:paraId="3B24A7C6" w14:textId="77777777" w:rsidR="007E5295" w:rsidRDefault="007E5295" w:rsidP="00790BE2">
      <w:pPr>
        <w:jc w:val="center"/>
        <w:rPr>
          <w:b/>
        </w:rPr>
      </w:pPr>
    </w:p>
    <w:p w14:paraId="0845338B" w14:textId="77777777" w:rsidR="007E5295" w:rsidRDefault="007E5295" w:rsidP="00790BE2">
      <w:pPr>
        <w:jc w:val="center"/>
        <w:rPr>
          <w:b/>
        </w:rPr>
      </w:pPr>
    </w:p>
    <w:p w14:paraId="61D72274" w14:textId="77777777" w:rsidR="007E5295" w:rsidRDefault="007E5295" w:rsidP="00790BE2">
      <w:pPr>
        <w:jc w:val="center"/>
        <w:rPr>
          <w:b/>
        </w:rPr>
      </w:pPr>
    </w:p>
    <w:p w14:paraId="15519682" w14:textId="77777777" w:rsidR="007E5295" w:rsidRDefault="007E5295" w:rsidP="00790BE2">
      <w:pPr>
        <w:jc w:val="center"/>
        <w:rPr>
          <w:b/>
        </w:rPr>
      </w:pPr>
    </w:p>
    <w:p w14:paraId="7607AEF2" w14:textId="77777777" w:rsidR="007E5295" w:rsidRDefault="007E5295" w:rsidP="00790BE2">
      <w:pPr>
        <w:jc w:val="center"/>
        <w:rPr>
          <w:b/>
        </w:rPr>
      </w:pPr>
    </w:p>
    <w:p w14:paraId="1FCF832F" w14:textId="77777777" w:rsidR="007E5295" w:rsidRDefault="007E5295" w:rsidP="00790BE2">
      <w:pPr>
        <w:jc w:val="center"/>
        <w:rPr>
          <w:b/>
        </w:rPr>
      </w:pPr>
    </w:p>
    <w:p w14:paraId="76E872EB" w14:textId="77777777" w:rsidR="007E5295" w:rsidRDefault="007E5295" w:rsidP="00790BE2">
      <w:pPr>
        <w:jc w:val="center"/>
        <w:rPr>
          <w:b/>
        </w:rPr>
      </w:pPr>
    </w:p>
    <w:p w14:paraId="4E8DA133" w14:textId="77777777" w:rsidR="007E5295" w:rsidRDefault="007E5295" w:rsidP="00790BE2">
      <w:pPr>
        <w:jc w:val="center"/>
        <w:rPr>
          <w:b/>
        </w:rPr>
      </w:pPr>
    </w:p>
    <w:p w14:paraId="2A6DF6DF" w14:textId="77777777" w:rsidR="007E5295" w:rsidRDefault="007E5295" w:rsidP="00790BE2">
      <w:pPr>
        <w:jc w:val="center"/>
        <w:rPr>
          <w:b/>
        </w:rPr>
      </w:pPr>
    </w:p>
    <w:p w14:paraId="57A49E94" w14:textId="77777777" w:rsidR="007E5295" w:rsidRDefault="007E5295" w:rsidP="00790BE2">
      <w:pPr>
        <w:jc w:val="center"/>
        <w:rPr>
          <w:b/>
        </w:rPr>
      </w:pPr>
    </w:p>
    <w:p w14:paraId="61647E3D" w14:textId="77777777" w:rsidR="005E4109" w:rsidRPr="00790BE2" w:rsidRDefault="005E4109" w:rsidP="00790BE2">
      <w:pPr>
        <w:jc w:val="center"/>
        <w:rPr>
          <w:b/>
        </w:rPr>
      </w:pPr>
    </w:p>
    <w:p w14:paraId="674BC845" w14:textId="77777777" w:rsidR="005E4109" w:rsidRPr="00790BE2" w:rsidRDefault="005E4109" w:rsidP="00790BE2">
      <w:pPr>
        <w:jc w:val="center"/>
        <w:rPr>
          <w:b/>
        </w:rPr>
      </w:pPr>
    </w:p>
    <w:p w14:paraId="614EDE4C" w14:textId="77777777" w:rsidR="005E4109" w:rsidRPr="00790BE2" w:rsidRDefault="005E4109" w:rsidP="00790BE2">
      <w:pPr>
        <w:jc w:val="center"/>
        <w:rPr>
          <w:b/>
        </w:rPr>
      </w:pPr>
    </w:p>
    <w:p w14:paraId="29B304A5" w14:textId="77777777" w:rsidR="005E4109" w:rsidRPr="00790BE2" w:rsidRDefault="005E4109" w:rsidP="00790BE2">
      <w:pPr>
        <w:jc w:val="center"/>
        <w:rPr>
          <w:b/>
        </w:rPr>
      </w:pPr>
    </w:p>
    <w:p w14:paraId="53C5EB28" w14:textId="77777777" w:rsidR="005E4109" w:rsidRPr="00790BE2" w:rsidRDefault="005E4109" w:rsidP="00790BE2">
      <w:pPr>
        <w:jc w:val="center"/>
        <w:rPr>
          <w:b/>
        </w:rPr>
      </w:pPr>
    </w:p>
    <w:p w14:paraId="6ADB46BA" w14:textId="77777777" w:rsidR="005E4109" w:rsidRPr="00790BE2" w:rsidRDefault="005E4109" w:rsidP="00790BE2">
      <w:pPr>
        <w:jc w:val="center"/>
        <w:rPr>
          <w:b/>
        </w:rPr>
      </w:pPr>
    </w:p>
    <w:p w14:paraId="79354EAB" w14:textId="3D0E05E6" w:rsidR="005E4109" w:rsidRPr="00790BE2" w:rsidRDefault="00F1572F" w:rsidP="00790BE2">
      <w:pPr>
        <w:jc w:val="center"/>
        <w:rPr>
          <w:b/>
        </w:rPr>
      </w:pPr>
      <w:r>
        <w:rPr>
          <w:b/>
        </w:rPr>
        <w:t>FEBRUARY</w:t>
      </w:r>
      <w:r w:rsidR="00B459B4">
        <w:rPr>
          <w:b/>
        </w:rPr>
        <w:t>20</w:t>
      </w:r>
      <w:r w:rsidR="00432D64">
        <w:rPr>
          <w:b/>
        </w:rPr>
        <w:t>2</w:t>
      </w:r>
      <w:r>
        <w:rPr>
          <w:b/>
        </w:rPr>
        <w:t>3</w:t>
      </w:r>
    </w:p>
    <w:p w14:paraId="22F8A574" w14:textId="33976CBE" w:rsidR="00D91BBC" w:rsidRDefault="00D91BBC" w:rsidP="00AA4B78">
      <w:pPr>
        <w:jc w:val="center"/>
        <w:rPr>
          <w:sz w:val="20"/>
          <w:szCs w:val="20"/>
        </w:rPr>
      </w:pPr>
      <w:r w:rsidRPr="00EA31B7">
        <w:rPr>
          <w:rFonts w:ascii="Old English" w:hAnsi="Old English"/>
          <w:noProof/>
          <w:sz w:val="40"/>
        </w:rPr>
        <w:lastRenderedPageBreak/>
        <w:drawing>
          <wp:inline distT="0" distB="0" distL="0" distR="0" wp14:anchorId="37F01CF2" wp14:editId="381758DC">
            <wp:extent cx="1133475" cy="1123950"/>
            <wp:effectExtent l="0" t="0" r="9525" b="0"/>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p>
    <w:p w14:paraId="533372B0" w14:textId="77777777" w:rsidR="00D91BBC" w:rsidRDefault="00D91BBC" w:rsidP="00AA4B78">
      <w:pPr>
        <w:jc w:val="center"/>
        <w:rPr>
          <w:sz w:val="20"/>
          <w:szCs w:val="20"/>
        </w:rPr>
      </w:pPr>
    </w:p>
    <w:p w14:paraId="3289CD8E" w14:textId="5E9981F3" w:rsidR="00D91BBC" w:rsidRPr="00D91BBC" w:rsidRDefault="00D91BBC" w:rsidP="00D91BBC">
      <w:pPr>
        <w:spacing w:after="120"/>
        <w:jc w:val="center"/>
        <w:rPr>
          <w:rFonts w:ascii="Arial" w:hAnsi="Arial"/>
          <w:b/>
          <w:sz w:val="28"/>
          <w:szCs w:val="28"/>
        </w:rPr>
      </w:pPr>
      <w:r w:rsidRPr="00D91BBC">
        <w:rPr>
          <w:rFonts w:ascii="Arial" w:hAnsi="Arial"/>
          <w:b/>
          <w:sz w:val="28"/>
          <w:szCs w:val="28"/>
        </w:rPr>
        <w:t xml:space="preserve">CITY OF WOONSOCKET, RHODE ISLAND                                     </w:t>
      </w:r>
    </w:p>
    <w:p w14:paraId="336ED019" w14:textId="6E030F3D" w:rsidR="00D91BBC" w:rsidRDefault="00D91BBC" w:rsidP="00D91BBC">
      <w:pPr>
        <w:spacing w:after="120"/>
        <w:jc w:val="center"/>
        <w:rPr>
          <w:b/>
        </w:rPr>
      </w:pPr>
      <w:r w:rsidRPr="00D91BBC">
        <w:rPr>
          <w:rFonts w:ascii="Arial" w:hAnsi="Arial"/>
          <w:b/>
          <w:sz w:val="28"/>
          <w:szCs w:val="28"/>
        </w:rPr>
        <w:t>INVITATION TO BID FOR:</w:t>
      </w:r>
    </w:p>
    <w:p w14:paraId="4F145A6C" w14:textId="77777777" w:rsidR="00D91BBC" w:rsidRPr="00D91BBC" w:rsidRDefault="00D91BBC" w:rsidP="00D91BBC">
      <w:pPr>
        <w:pStyle w:val="BodyTextIndent"/>
        <w:ind w:left="2160" w:right="-720" w:hanging="2160"/>
        <w:jc w:val="center"/>
        <w:outlineLvl w:val="0"/>
        <w:rPr>
          <w:rFonts w:ascii="Arial" w:hAnsi="Arial" w:cs="Arial"/>
          <w:b/>
          <w:sz w:val="28"/>
          <w:szCs w:val="28"/>
        </w:rPr>
      </w:pPr>
      <w:r w:rsidRPr="00D91BBC">
        <w:rPr>
          <w:rFonts w:ascii="Arial" w:hAnsi="Arial" w:cs="Arial"/>
          <w:b/>
          <w:bCs/>
          <w:sz w:val="28"/>
          <w:szCs w:val="28"/>
        </w:rPr>
        <w:t>“</w:t>
      </w:r>
      <w:r w:rsidRPr="00D91BBC">
        <w:rPr>
          <w:rFonts w:ascii="Arial" w:hAnsi="Arial" w:cs="Arial"/>
          <w:b/>
          <w:sz w:val="28"/>
          <w:szCs w:val="28"/>
        </w:rPr>
        <w:t xml:space="preserve">INSTALLATION OF PORTLAND CEMENT CONCRETE </w:t>
      </w:r>
    </w:p>
    <w:p w14:paraId="441188AE" w14:textId="35DF3581" w:rsidR="00D91BBC" w:rsidRPr="00D91BBC" w:rsidRDefault="00D91BBC" w:rsidP="00D91BBC">
      <w:pPr>
        <w:pStyle w:val="BodyTextIndent"/>
        <w:spacing w:after="60"/>
        <w:ind w:left="2160" w:right="-720" w:hanging="2160"/>
        <w:jc w:val="center"/>
        <w:outlineLvl w:val="0"/>
        <w:rPr>
          <w:rFonts w:ascii="Arial" w:hAnsi="Arial" w:cs="Arial"/>
          <w:b/>
          <w:bCs/>
          <w:sz w:val="28"/>
          <w:szCs w:val="28"/>
        </w:rPr>
      </w:pPr>
      <w:r w:rsidRPr="00D91BBC">
        <w:rPr>
          <w:rFonts w:ascii="Arial" w:hAnsi="Arial" w:cs="Arial"/>
          <w:b/>
          <w:sz w:val="28"/>
          <w:szCs w:val="28"/>
        </w:rPr>
        <w:t>SIDEWALKS</w:t>
      </w:r>
      <w:r w:rsidRPr="00D91BBC">
        <w:rPr>
          <w:rFonts w:ascii="Arial" w:hAnsi="Arial" w:cs="Arial"/>
          <w:b/>
          <w:bCs/>
          <w:sz w:val="28"/>
          <w:szCs w:val="28"/>
        </w:rPr>
        <w:t>” – BID 6122</w:t>
      </w:r>
    </w:p>
    <w:p w14:paraId="6FB551D3" w14:textId="77777777" w:rsidR="00D91BBC" w:rsidRPr="00F57B6F" w:rsidRDefault="00D91BBC" w:rsidP="00D91BBC">
      <w:pPr>
        <w:pStyle w:val="BodyTextIndent"/>
        <w:ind w:left="2160" w:right="-720" w:hanging="2160"/>
        <w:jc w:val="center"/>
        <w:rPr>
          <w:b/>
          <w:bCs/>
          <w:sz w:val="24"/>
          <w:szCs w:val="24"/>
        </w:rPr>
      </w:pPr>
      <w:r w:rsidRPr="00F57B6F">
        <w:rPr>
          <w:b/>
          <w:bCs/>
          <w:sz w:val="24"/>
          <w:szCs w:val="24"/>
        </w:rPr>
        <w:t>FOR THE WOONSOCKET DEPARTMENT OF PUBLIC WORKS</w:t>
      </w:r>
    </w:p>
    <w:p w14:paraId="1A110AF5" w14:textId="77777777" w:rsidR="00D91BBC" w:rsidRDefault="00D91BBC" w:rsidP="00D91BBC">
      <w:pPr>
        <w:pStyle w:val="BodyTextIndent"/>
        <w:tabs>
          <w:tab w:val="clear" w:pos="1440"/>
          <w:tab w:val="left" w:pos="1170"/>
        </w:tabs>
        <w:ind w:left="2160" w:right="-720" w:hanging="2160"/>
        <w:jc w:val="center"/>
        <w:rPr>
          <w:sz w:val="24"/>
        </w:rPr>
      </w:pPr>
    </w:p>
    <w:p w14:paraId="1ADE23DC" w14:textId="232F73E8" w:rsidR="00D91BBC" w:rsidRPr="0092754A" w:rsidRDefault="00D91BBC" w:rsidP="00D91BBC">
      <w:pPr>
        <w:rPr>
          <w:rFonts w:ascii="Arial" w:hAnsi="Arial" w:cs="Arial"/>
          <w:bCs/>
          <w:i/>
          <w:iCs/>
          <w:sz w:val="22"/>
          <w:szCs w:val="22"/>
        </w:rPr>
      </w:pPr>
      <w:r w:rsidRPr="0092754A">
        <w:rPr>
          <w:rFonts w:ascii="Arial" w:hAnsi="Arial" w:cs="Arial"/>
          <w:sz w:val="22"/>
          <w:szCs w:val="22"/>
        </w:rPr>
        <w:t xml:space="preserve">Sealed bids must be received, and date/time stamped by the City of Woonsocket, in the Finance Department, </w:t>
      </w:r>
      <w:r w:rsidRPr="0092754A">
        <w:rPr>
          <w:rFonts w:ascii="Arial" w:hAnsi="Arial" w:cs="Arial"/>
          <w:b/>
          <w:bCs/>
          <w:sz w:val="22"/>
          <w:szCs w:val="22"/>
        </w:rPr>
        <w:t>Office of Purchasing</w:t>
      </w:r>
      <w:r w:rsidRPr="0092754A">
        <w:rPr>
          <w:rFonts w:ascii="Arial" w:hAnsi="Arial" w:cs="Arial"/>
          <w:sz w:val="22"/>
          <w:szCs w:val="22"/>
        </w:rPr>
        <w:t xml:space="preserve">, City Hall, 169 Main Street, Woonsocket, Rhode Island no later than </w:t>
      </w:r>
      <w:r w:rsidRPr="0092754A">
        <w:rPr>
          <w:rFonts w:ascii="Arial" w:hAnsi="Arial" w:cs="Arial"/>
          <w:b/>
          <w:bCs/>
          <w:sz w:val="22"/>
          <w:szCs w:val="22"/>
          <w:u w:val="single"/>
        </w:rPr>
        <w:t>2:00 P.M.</w:t>
      </w:r>
      <w:r w:rsidRPr="0092754A">
        <w:rPr>
          <w:rFonts w:ascii="Arial" w:hAnsi="Arial" w:cs="Arial"/>
          <w:b/>
          <w:sz w:val="22"/>
          <w:szCs w:val="22"/>
        </w:rPr>
        <w:t xml:space="preserve"> on </w:t>
      </w:r>
      <w:r w:rsidRPr="0092754A">
        <w:rPr>
          <w:rFonts w:ascii="Arial" w:hAnsi="Arial" w:cs="Arial"/>
          <w:b/>
          <w:sz w:val="22"/>
          <w:szCs w:val="22"/>
          <w:u w:val="single"/>
        </w:rPr>
        <w:t>Tuesday, March 14, 2023</w:t>
      </w:r>
      <w:r w:rsidRPr="0092754A">
        <w:rPr>
          <w:rFonts w:ascii="Arial" w:hAnsi="Arial" w:cs="Arial"/>
          <w:b/>
          <w:sz w:val="22"/>
          <w:szCs w:val="22"/>
        </w:rPr>
        <w:t xml:space="preserve">.  </w:t>
      </w:r>
      <w:r w:rsidRPr="0092754A">
        <w:rPr>
          <w:rFonts w:ascii="Arial" w:hAnsi="Arial" w:cs="Arial"/>
          <w:bCs/>
          <w:sz w:val="22"/>
          <w:szCs w:val="22"/>
        </w:rPr>
        <w:t xml:space="preserve">Then, at the aforementioned date and time, on time bids </w:t>
      </w:r>
      <w:r w:rsidRPr="0092754A">
        <w:rPr>
          <w:rFonts w:ascii="Arial" w:hAnsi="Arial" w:cs="Arial"/>
          <w:bCs/>
          <w:iCs/>
          <w:sz w:val="22"/>
          <w:szCs w:val="22"/>
        </w:rPr>
        <w:t xml:space="preserve">will </w:t>
      </w:r>
      <w:r w:rsidRPr="0092754A">
        <w:rPr>
          <w:rFonts w:ascii="Arial" w:hAnsi="Arial" w:cs="Arial"/>
          <w:bCs/>
          <w:sz w:val="22"/>
          <w:szCs w:val="22"/>
        </w:rPr>
        <w:t xml:space="preserve">be publicly opened and read aloud in the </w:t>
      </w:r>
      <w:r w:rsidRPr="0092754A">
        <w:rPr>
          <w:rFonts w:ascii="Arial" w:hAnsi="Arial" w:cs="Arial"/>
          <w:b/>
          <w:sz w:val="22"/>
          <w:szCs w:val="22"/>
        </w:rPr>
        <w:t>2</w:t>
      </w:r>
      <w:r w:rsidRPr="0092754A">
        <w:rPr>
          <w:rFonts w:ascii="Arial" w:hAnsi="Arial" w:cs="Arial"/>
          <w:b/>
          <w:sz w:val="22"/>
          <w:szCs w:val="22"/>
          <w:vertAlign w:val="superscript"/>
        </w:rPr>
        <w:t>nd</w:t>
      </w:r>
      <w:r w:rsidRPr="0092754A">
        <w:rPr>
          <w:rFonts w:ascii="Arial" w:hAnsi="Arial" w:cs="Arial"/>
          <w:b/>
          <w:sz w:val="22"/>
          <w:szCs w:val="22"/>
        </w:rPr>
        <w:t xml:space="preserve"> Floor Conference room</w:t>
      </w:r>
      <w:r w:rsidRPr="0092754A">
        <w:rPr>
          <w:rFonts w:ascii="Arial" w:hAnsi="Arial" w:cs="Arial"/>
          <w:bCs/>
          <w:sz w:val="22"/>
          <w:szCs w:val="22"/>
        </w:rPr>
        <w:t>, City Hall, 169 Main Street, Woonsocket, Rhode Island.</w:t>
      </w:r>
      <w:r w:rsidRPr="0092754A">
        <w:rPr>
          <w:rFonts w:ascii="Arial" w:hAnsi="Arial" w:cs="Arial"/>
          <w:bCs/>
          <w:i/>
          <w:iCs/>
          <w:sz w:val="22"/>
          <w:szCs w:val="22"/>
        </w:rPr>
        <w:t xml:space="preserve"> </w:t>
      </w:r>
    </w:p>
    <w:p w14:paraId="57127401" w14:textId="77777777" w:rsidR="00D91BBC" w:rsidRPr="0092754A" w:rsidRDefault="00D91BBC" w:rsidP="00D91BBC">
      <w:pPr>
        <w:rPr>
          <w:rFonts w:ascii="Arial" w:hAnsi="Arial" w:cs="Arial"/>
          <w:sz w:val="22"/>
          <w:szCs w:val="22"/>
        </w:rPr>
      </w:pPr>
    </w:p>
    <w:p w14:paraId="79F93655" w14:textId="77777777" w:rsidR="00D91BBC" w:rsidRPr="0092754A" w:rsidRDefault="00D91BBC" w:rsidP="00D91BBC">
      <w:pPr>
        <w:pStyle w:val="BodyTextIndent"/>
        <w:ind w:left="2160" w:right="-720" w:hanging="2160"/>
        <w:outlineLvl w:val="0"/>
        <w:rPr>
          <w:rFonts w:ascii="Arial" w:hAnsi="Arial" w:cs="Arial"/>
          <w:b/>
          <w:sz w:val="22"/>
          <w:szCs w:val="22"/>
          <w:u w:val="single"/>
        </w:rPr>
      </w:pPr>
      <w:r w:rsidRPr="0092754A">
        <w:rPr>
          <w:rFonts w:ascii="Arial" w:hAnsi="Arial" w:cs="Arial"/>
          <w:b/>
          <w:sz w:val="22"/>
          <w:szCs w:val="22"/>
          <w:u w:val="single"/>
        </w:rPr>
        <w:t>ALL BIDS MUST BE SUBMITTED IN DUPLICATE COPY IN A SEALED ENVELOPE PLAINLY</w:t>
      </w:r>
    </w:p>
    <w:p w14:paraId="50FEC0E4" w14:textId="77777777" w:rsidR="00D91BBC" w:rsidRPr="0092754A" w:rsidRDefault="00D91BBC" w:rsidP="00D91BBC">
      <w:pPr>
        <w:pStyle w:val="BodyTextIndent"/>
        <w:ind w:left="2160" w:right="-720" w:hanging="2160"/>
        <w:outlineLvl w:val="0"/>
        <w:rPr>
          <w:rFonts w:ascii="Arial" w:hAnsi="Arial" w:cs="Arial"/>
          <w:b/>
          <w:sz w:val="22"/>
          <w:szCs w:val="22"/>
          <w:u w:val="single"/>
        </w:rPr>
      </w:pPr>
      <w:r w:rsidRPr="0092754A">
        <w:rPr>
          <w:rFonts w:ascii="Arial" w:hAnsi="Arial" w:cs="Arial"/>
          <w:b/>
          <w:sz w:val="22"/>
          <w:szCs w:val="22"/>
          <w:u w:val="single"/>
        </w:rPr>
        <w:t xml:space="preserve">MARKED ON THE OUTSIDE OF THE ENVELOPE </w:t>
      </w:r>
      <w:r w:rsidRPr="0092754A">
        <w:rPr>
          <w:rFonts w:ascii="Arial" w:hAnsi="Arial" w:cs="Arial"/>
          <w:b/>
          <w:bCs/>
          <w:sz w:val="22"/>
          <w:szCs w:val="22"/>
          <w:u w:val="single"/>
        </w:rPr>
        <w:t>“</w:t>
      </w:r>
      <w:r w:rsidRPr="0092754A">
        <w:rPr>
          <w:rFonts w:ascii="Arial" w:hAnsi="Arial" w:cs="Arial"/>
          <w:b/>
          <w:sz w:val="22"/>
          <w:szCs w:val="22"/>
          <w:u w:val="single"/>
        </w:rPr>
        <w:t xml:space="preserve">INSTALLATION OF PORTLAND CEMENT </w:t>
      </w:r>
    </w:p>
    <w:p w14:paraId="4F88773E" w14:textId="58BBFC6F" w:rsidR="00D91BBC" w:rsidRPr="0092754A" w:rsidRDefault="00D91BBC" w:rsidP="00D91BBC">
      <w:pPr>
        <w:pStyle w:val="BodyTextIndent"/>
        <w:ind w:left="2160" w:right="-720" w:hanging="2160"/>
        <w:outlineLvl w:val="0"/>
        <w:rPr>
          <w:rFonts w:ascii="Arial" w:hAnsi="Arial" w:cs="Arial"/>
          <w:b/>
          <w:bCs/>
          <w:sz w:val="22"/>
          <w:szCs w:val="22"/>
          <w:u w:val="single"/>
        </w:rPr>
      </w:pPr>
      <w:r w:rsidRPr="0092754A">
        <w:rPr>
          <w:rFonts w:ascii="Arial" w:hAnsi="Arial" w:cs="Arial"/>
          <w:b/>
          <w:sz w:val="22"/>
          <w:szCs w:val="22"/>
          <w:u w:val="single"/>
        </w:rPr>
        <w:t>CONCRETE SIDEWALKS</w:t>
      </w:r>
      <w:r w:rsidRPr="0092754A">
        <w:rPr>
          <w:rFonts w:ascii="Arial" w:hAnsi="Arial" w:cs="Arial"/>
          <w:b/>
          <w:bCs/>
          <w:sz w:val="22"/>
          <w:szCs w:val="22"/>
          <w:u w:val="single"/>
        </w:rPr>
        <w:t xml:space="preserve"> – BID 6122”</w:t>
      </w:r>
    </w:p>
    <w:p w14:paraId="3ED00F5B" w14:textId="4EE9F884" w:rsidR="0092754A" w:rsidRPr="0092754A" w:rsidRDefault="0092754A" w:rsidP="00D91BBC">
      <w:pPr>
        <w:pStyle w:val="BodyTextIndent"/>
        <w:ind w:left="2160" w:right="-720" w:hanging="2160"/>
        <w:outlineLvl w:val="0"/>
        <w:rPr>
          <w:rFonts w:ascii="Arial" w:hAnsi="Arial" w:cs="Arial"/>
          <w:b/>
          <w:bCs/>
          <w:sz w:val="22"/>
          <w:szCs w:val="22"/>
          <w:u w:val="single"/>
        </w:rPr>
      </w:pPr>
    </w:p>
    <w:p w14:paraId="00EFAD5C" w14:textId="3D2A6C0E" w:rsidR="0092754A" w:rsidRPr="0092754A" w:rsidRDefault="0092754A" w:rsidP="0092754A">
      <w:pPr>
        <w:jc w:val="both"/>
        <w:rPr>
          <w:rFonts w:ascii="Arial" w:hAnsi="Arial" w:cs="Arial"/>
          <w:b/>
          <w:bCs/>
          <w:sz w:val="22"/>
          <w:szCs w:val="22"/>
          <w:u w:val="single"/>
        </w:rPr>
      </w:pPr>
      <w:r w:rsidRPr="0092754A">
        <w:rPr>
          <w:rFonts w:ascii="Arial" w:hAnsi="Arial" w:cs="Arial"/>
          <w:sz w:val="22"/>
          <w:szCs w:val="22"/>
        </w:rPr>
        <w:t>This contract is intended to provide for furnishing and installation of Portland cement concrete sidewalks for the City of Woonsocket, Rhode Island.</w:t>
      </w:r>
    </w:p>
    <w:p w14:paraId="2EE7BB92" w14:textId="77777777" w:rsidR="005E4109" w:rsidRPr="0092754A" w:rsidRDefault="005E4109" w:rsidP="00790BE2">
      <w:pPr>
        <w:jc w:val="both"/>
        <w:rPr>
          <w:rFonts w:ascii="Arial" w:hAnsi="Arial" w:cs="Arial"/>
          <w:sz w:val="22"/>
          <w:szCs w:val="22"/>
        </w:rPr>
      </w:pPr>
    </w:p>
    <w:p w14:paraId="0B13A47D" w14:textId="77777777" w:rsidR="005E4109" w:rsidRPr="0092754A" w:rsidRDefault="005E4109" w:rsidP="00790BE2">
      <w:pPr>
        <w:jc w:val="both"/>
        <w:rPr>
          <w:rFonts w:ascii="Arial" w:hAnsi="Arial" w:cs="Arial"/>
          <w:sz w:val="22"/>
          <w:szCs w:val="22"/>
        </w:rPr>
      </w:pPr>
      <w:r w:rsidRPr="0092754A">
        <w:rPr>
          <w:rFonts w:ascii="Arial" w:hAnsi="Arial" w:cs="Arial"/>
          <w:sz w:val="22"/>
          <w:szCs w:val="22"/>
        </w:rPr>
        <w:t>A Certified Check or Bid Bond in the amount of one thousand dollars ($1,000), payable to the City of Woonsocket, must accompany each proposal.  The Certified Check or Bid Bonds will be returned to all but the successful bidder upon execution of the contract.  The Certified Check or Bid Bond of the successful bidder will be returned upon acceptance of a Performance and Payment Bond by the City.</w:t>
      </w:r>
    </w:p>
    <w:p w14:paraId="0B99F7BA" w14:textId="77777777" w:rsidR="005E4109" w:rsidRPr="0092754A" w:rsidRDefault="005E4109" w:rsidP="00790BE2">
      <w:pPr>
        <w:jc w:val="both"/>
        <w:rPr>
          <w:rFonts w:ascii="Arial" w:hAnsi="Arial" w:cs="Arial"/>
          <w:sz w:val="22"/>
          <w:szCs w:val="22"/>
        </w:rPr>
      </w:pPr>
    </w:p>
    <w:p w14:paraId="2CC14368" w14:textId="77777777" w:rsidR="005E4109" w:rsidRPr="0092754A" w:rsidRDefault="005E4109" w:rsidP="00790BE2">
      <w:pPr>
        <w:jc w:val="both"/>
        <w:rPr>
          <w:rFonts w:ascii="Arial" w:hAnsi="Arial" w:cs="Arial"/>
          <w:sz w:val="22"/>
          <w:szCs w:val="22"/>
        </w:rPr>
      </w:pPr>
      <w:r w:rsidRPr="0092754A">
        <w:rPr>
          <w:rFonts w:ascii="Arial" w:hAnsi="Arial" w:cs="Arial"/>
          <w:sz w:val="22"/>
          <w:szCs w:val="22"/>
        </w:rPr>
        <w:t>A Performance and Payment Bond of twenty thousand dollars ($20,000), with a satisfactory surety company, will be required of the successful bidder.</w:t>
      </w:r>
    </w:p>
    <w:p w14:paraId="0D43C666" w14:textId="77777777" w:rsidR="005E4109" w:rsidRPr="0092754A" w:rsidRDefault="005E4109" w:rsidP="00790BE2">
      <w:pPr>
        <w:jc w:val="both"/>
        <w:rPr>
          <w:rFonts w:ascii="Arial" w:hAnsi="Arial" w:cs="Arial"/>
          <w:sz w:val="22"/>
          <w:szCs w:val="22"/>
        </w:rPr>
      </w:pPr>
    </w:p>
    <w:p w14:paraId="5539D2BD" w14:textId="77777777" w:rsidR="00D91BBC" w:rsidRPr="0092754A" w:rsidRDefault="00D91BBC" w:rsidP="00D91BBC">
      <w:pPr>
        <w:rPr>
          <w:rFonts w:ascii="Arial" w:hAnsi="Arial" w:cs="Arial"/>
          <w:sz w:val="22"/>
          <w:szCs w:val="22"/>
        </w:rPr>
      </w:pPr>
      <w:r w:rsidRPr="0092754A">
        <w:rPr>
          <w:rFonts w:ascii="Arial" w:hAnsi="Arial" w:cs="Arial"/>
          <w:sz w:val="22"/>
          <w:szCs w:val="22"/>
        </w:rPr>
        <w:t>Individuals requesting interpreter services for the hearing impaired should call the Finance Director at 401-762-6400 seventy-two (72) hours in advance of the bid opening.</w:t>
      </w:r>
    </w:p>
    <w:p w14:paraId="26568569" w14:textId="77777777" w:rsidR="00D91BBC" w:rsidRPr="0092754A" w:rsidRDefault="00D91BBC" w:rsidP="00D91BBC">
      <w:pPr>
        <w:rPr>
          <w:rFonts w:ascii="Arial" w:hAnsi="Arial" w:cs="Arial"/>
          <w:sz w:val="22"/>
          <w:szCs w:val="22"/>
        </w:rPr>
      </w:pPr>
    </w:p>
    <w:p w14:paraId="6048E46F" w14:textId="77777777" w:rsidR="00D91BBC" w:rsidRPr="0092754A" w:rsidRDefault="00D91BBC" w:rsidP="00D91BBC">
      <w:pPr>
        <w:rPr>
          <w:rFonts w:ascii="Arial" w:hAnsi="Arial" w:cs="Arial"/>
          <w:b/>
          <w:sz w:val="22"/>
          <w:szCs w:val="22"/>
        </w:rPr>
      </w:pPr>
      <w:r w:rsidRPr="0092754A">
        <w:rPr>
          <w:rFonts w:ascii="Arial" w:hAnsi="Arial" w:cs="Arial"/>
          <w:sz w:val="22"/>
          <w:szCs w:val="22"/>
        </w:rPr>
        <w:t xml:space="preserve">The City of Woonsocket reserves the right to reject any and all responses, or parts thereof, to waive any irregularity in the responses received and to accept the responses or parts thereof deemed to be most favorable to </w:t>
      </w:r>
      <w:r w:rsidRPr="0092754A">
        <w:rPr>
          <w:rFonts w:ascii="Arial" w:hAnsi="Arial" w:cs="Arial"/>
          <w:b/>
          <w:sz w:val="22"/>
          <w:szCs w:val="22"/>
        </w:rPr>
        <w:t>THE BEST INTEREST OF THE CITY.</w:t>
      </w:r>
    </w:p>
    <w:p w14:paraId="4A7CA50B" w14:textId="77777777" w:rsidR="005E4109" w:rsidRPr="0092754A" w:rsidRDefault="005E4109" w:rsidP="00790BE2">
      <w:pPr>
        <w:jc w:val="both"/>
        <w:rPr>
          <w:rFonts w:ascii="Arial" w:hAnsi="Arial" w:cs="Arial"/>
          <w:sz w:val="22"/>
          <w:szCs w:val="22"/>
        </w:rPr>
      </w:pPr>
    </w:p>
    <w:p w14:paraId="2AD46440" w14:textId="77777777" w:rsidR="005E4109" w:rsidRPr="0092754A" w:rsidRDefault="005E4109" w:rsidP="00790BE2">
      <w:pPr>
        <w:jc w:val="both"/>
        <w:rPr>
          <w:rFonts w:ascii="Arial" w:hAnsi="Arial" w:cs="Arial"/>
          <w:sz w:val="22"/>
          <w:szCs w:val="22"/>
        </w:rPr>
      </w:pPr>
      <w:r w:rsidRPr="0092754A">
        <w:rPr>
          <w:rFonts w:ascii="Arial" w:hAnsi="Arial" w:cs="Arial"/>
          <w:sz w:val="22"/>
          <w:szCs w:val="22"/>
        </w:rPr>
        <w:t>No bidder may withdraw its bid within sixty (60) days after the actual time and date of the bid opening thereof.</w:t>
      </w:r>
    </w:p>
    <w:p w14:paraId="3116A924" w14:textId="77777777" w:rsidR="00B83F88" w:rsidRPr="0092754A" w:rsidRDefault="00B83F88" w:rsidP="00B83F88">
      <w:pPr>
        <w:rPr>
          <w:rFonts w:ascii="Arial" w:hAnsi="Arial" w:cs="Arial"/>
          <w:sz w:val="22"/>
          <w:szCs w:val="22"/>
        </w:rPr>
      </w:pPr>
    </w:p>
    <w:p w14:paraId="756E9529" w14:textId="2BF5C3D0" w:rsidR="0092754A" w:rsidRPr="0092754A" w:rsidRDefault="0092754A" w:rsidP="0092754A">
      <w:pPr>
        <w:pStyle w:val="BodyTextIndent"/>
        <w:tabs>
          <w:tab w:val="left" w:pos="1170"/>
        </w:tabs>
        <w:ind w:left="0" w:right="-720" w:firstLine="0"/>
        <w:jc w:val="both"/>
        <w:outlineLvl w:val="0"/>
        <w:rPr>
          <w:rFonts w:ascii="Arial" w:hAnsi="Arial" w:cs="Arial"/>
          <w:sz w:val="22"/>
          <w:szCs w:val="22"/>
        </w:rPr>
      </w:pPr>
      <w:r w:rsidRPr="0092754A">
        <w:rPr>
          <w:rFonts w:ascii="Arial" w:hAnsi="Arial" w:cs="Arial"/>
          <w:sz w:val="22"/>
          <w:szCs w:val="22"/>
        </w:rPr>
        <w:t xml:space="preserve">Deadline to submit questions is </w:t>
      </w:r>
      <w:r>
        <w:rPr>
          <w:rFonts w:ascii="Arial" w:hAnsi="Arial" w:cs="Arial"/>
          <w:b/>
          <w:bCs/>
          <w:sz w:val="22"/>
          <w:szCs w:val="22"/>
        </w:rPr>
        <w:t>Tuesday</w:t>
      </w:r>
      <w:r w:rsidRPr="0092754A">
        <w:rPr>
          <w:rFonts w:ascii="Arial" w:hAnsi="Arial" w:cs="Arial"/>
          <w:b/>
          <w:bCs/>
          <w:sz w:val="22"/>
          <w:szCs w:val="22"/>
        </w:rPr>
        <w:t>, February 2</w:t>
      </w:r>
      <w:r>
        <w:rPr>
          <w:rFonts w:ascii="Arial" w:hAnsi="Arial" w:cs="Arial"/>
          <w:b/>
          <w:bCs/>
          <w:sz w:val="22"/>
          <w:szCs w:val="22"/>
        </w:rPr>
        <w:t>8</w:t>
      </w:r>
      <w:r w:rsidRPr="0092754A">
        <w:rPr>
          <w:rFonts w:ascii="Arial" w:hAnsi="Arial" w:cs="Arial"/>
          <w:b/>
          <w:bCs/>
          <w:sz w:val="22"/>
          <w:szCs w:val="22"/>
        </w:rPr>
        <w:t>, 2023</w:t>
      </w:r>
      <w:r w:rsidRPr="0092754A">
        <w:rPr>
          <w:rFonts w:ascii="Arial" w:hAnsi="Arial" w:cs="Arial"/>
          <w:sz w:val="22"/>
          <w:szCs w:val="22"/>
        </w:rPr>
        <w:t xml:space="preserve">.  Questions should be submitted to </w:t>
      </w:r>
    </w:p>
    <w:p w14:paraId="2E5D2DAC" w14:textId="77777777" w:rsidR="0092754A" w:rsidRPr="0092754A" w:rsidRDefault="0092754A" w:rsidP="0092754A">
      <w:pPr>
        <w:pStyle w:val="BodyTextIndent"/>
        <w:tabs>
          <w:tab w:val="left" w:pos="1170"/>
        </w:tabs>
        <w:ind w:left="0" w:right="-720" w:firstLine="0"/>
        <w:jc w:val="both"/>
        <w:outlineLvl w:val="0"/>
        <w:rPr>
          <w:rFonts w:ascii="Arial" w:hAnsi="Arial" w:cs="Arial"/>
          <w:sz w:val="22"/>
          <w:szCs w:val="22"/>
        </w:rPr>
      </w:pPr>
      <w:r w:rsidRPr="0092754A">
        <w:rPr>
          <w:rFonts w:ascii="Arial" w:hAnsi="Arial" w:cs="Arial"/>
          <w:sz w:val="22"/>
          <w:szCs w:val="22"/>
        </w:rPr>
        <w:t>Scott Sanford, Woonsocket Engineering Division at (401) 767-9213.</w:t>
      </w:r>
    </w:p>
    <w:p w14:paraId="47889A42" w14:textId="77777777" w:rsidR="005E4109" w:rsidRPr="0092754A" w:rsidRDefault="005E4109" w:rsidP="005E4109">
      <w:pPr>
        <w:rPr>
          <w:sz w:val="22"/>
          <w:szCs w:val="22"/>
        </w:rPr>
      </w:pPr>
    </w:p>
    <w:p w14:paraId="7D8487BC" w14:textId="77777777" w:rsidR="00D91BBC" w:rsidRPr="0092754A" w:rsidRDefault="00D91BBC" w:rsidP="00D91BBC">
      <w:pPr>
        <w:rPr>
          <w:rFonts w:ascii="Arial" w:hAnsi="Arial"/>
          <w:sz w:val="22"/>
          <w:szCs w:val="22"/>
        </w:rPr>
      </w:pPr>
      <w:bookmarkStart w:id="0" w:name="_Hlk127255089"/>
      <w:r w:rsidRPr="0092754A">
        <w:rPr>
          <w:rFonts w:ascii="Arial" w:hAnsi="Arial"/>
          <w:sz w:val="22"/>
          <w:szCs w:val="22"/>
        </w:rPr>
        <w:t>Published:   February 15, 2023</w:t>
      </w:r>
    </w:p>
    <w:p w14:paraId="60583B65" w14:textId="77777777" w:rsidR="00D91BBC" w:rsidRPr="0092754A" w:rsidRDefault="00D91BBC" w:rsidP="00D91BBC">
      <w:pPr>
        <w:rPr>
          <w:rFonts w:ascii="Arial" w:hAnsi="Arial"/>
          <w:sz w:val="22"/>
          <w:szCs w:val="22"/>
        </w:rPr>
      </w:pPr>
    </w:p>
    <w:p w14:paraId="33EB7486" w14:textId="77777777" w:rsidR="00D91BBC" w:rsidRPr="0092754A" w:rsidRDefault="00D91BBC" w:rsidP="00D91BBC">
      <w:pPr>
        <w:rPr>
          <w:rFonts w:ascii="Arial" w:hAnsi="Arial"/>
          <w:sz w:val="22"/>
          <w:szCs w:val="22"/>
        </w:rPr>
      </w:pPr>
      <w:r w:rsidRPr="0092754A">
        <w:rPr>
          <w:rFonts w:ascii="Arial" w:hAnsi="Arial"/>
          <w:sz w:val="22"/>
          <w:szCs w:val="22"/>
        </w:rPr>
        <w:t>_______________________</w:t>
      </w:r>
    </w:p>
    <w:p w14:paraId="6AE2028F" w14:textId="77777777" w:rsidR="00D91BBC" w:rsidRPr="0092754A" w:rsidRDefault="00D91BBC" w:rsidP="00D91BBC">
      <w:pPr>
        <w:rPr>
          <w:rFonts w:ascii="Arial" w:hAnsi="Arial"/>
          <w:sz w:val="22"/>
          <w:szCs w:val="22"/>
        </w:rPr>
      </w:pPr>
      <w:r w:rsidRPr="0092754A">
        <w:rPr>
          <w:rFonts w:ascii="Arial" w:hAnsi="Arial"/>
          <w:sz w:val="22"/>
          <w:szCs w:val="22"/>
        </w:rPr>
        <w:t>Christine Chamberland</w:t>
      </w:r>
    </w:p>
    <w:p w14:paraId="7B890588" w14:textId="77777777" w:rsidR="00D91BBC" w:rsidRPr="0092754A" w:rsidRDefault="00D91BBC" w:rsidP="00D91BBC">
      <w:pPr>
        <w:rPr>
          <w:rFonts w:ascii="Arial" w:hAnsi="Arial"/>
          <w:sz w:val="22"/>
          <w:szCs w:val="22"/>
        </w:rPr>
      </w:pPr>
      <w:r w:rsidRPr="0092754A">
        <w:rPr>
          <w:rFonts w:ascii="Arial" w:hAnsi="Arial"/>
          <w:sz w:val="22"/>
          <w:szCs w:val="22"/>
        </w:rPr>
        <w:t>Finance Director</w:t>
      </w:r>
    </w:p>
    <w:bookmarkEnd w:id="0"/>
    <w:p w14:paraId="45F09026" w14:textId="77777777" w:rsidR="0092754A" w:rsidRDefault="0092754A" w:rsidP="00E63787">
      <w:pPr>
        <w:jc w:val="center"/>
        <w:rPr>
          <w:sz w:val="20"/>
          <w:szCs w:val="20"/>
        </w:rPr>
      </w:pPr>
    </w:p>
    <w:p w14:paraId="49F46E32" w14:textId="05667058" w:rsidR="005E4109" w:rsidRPr="00790BE2" w:rsidRDefault="009A3828" w:rsidP="00E63787">
      <w:pPr>
        <w:jc w:val="center"/>
        <w:rPr>
          <w:sz w:val="20"/>
          <w:szCs w:val="20"/>
        </w:rPr>
      </w:pPr>
      <w:r>
        <w:rPr>
          <w:sz w:val="20"/>
          <w:szCs w:val="20"/>
        </w:rPr>
        <w:lastRenderedPageBreak/>
        <w:t>T</w:t>
      </w:r>
      <w:r w:rsidR="005E4109" w:rsidRPr="00790BE2">
        <w:rPr>
          <w:sz w:val="20"/>
          <w:szCs w:val="20"/>
        </w:rPr>
        <w:t>ECHNICAL SPECIFICATIONS</w:t>
      </w:r>
    </w:p>
    <w:p w14:paraId="4134520D" w14:textId="77777777" w:rsidR="005E4109" w:rsidRPr="00E63787" w:rsidRDefault="005E4109" w:rsidP="00B83F88">
      <w:pPr>
        <w:jc w:val="both"/>
        <w:rPr>
          <w:b/>
          <w:sz w:val="20"/>
          <w:szCs w:val="20"/>
          <w:u w:val="single"/>
        </w:rPr>
      </w:pPr>
      <w:r w:rsidRPr="00E63787">
        <w:rPr>
          <w:b/>
          <w:sz w:val="20"/>
          <w:szCs w:val="20"/>
          <w:u w:val="single"/>
        </w:rPr>
        <w:t>SECTION 1</w:t>
      </w:r>
    </w:p>
    <w:p w14:paraId="0F3C870E" w14:textId="77777777" w:rsidR="005E4109" w:rsidRPr="00790BE2" w:rsidRDefault="005E4109" w:rsidP="00B83F88">
      <w:pPr>
        <w:jc w:val="both"/>
        <w:rPr>
          <w:sz w:val="20"/>
          <w:szCs w:val="20"/>
        </w:rPr>
      </w:pPr>
      <w:r w:rsidRPr="00790BE2">
        <w:rPr>
          <w:sz w:val="20"/>
          <w:szCs w:val="20"/>
        </w:rPr>
        <w:t>GENERAL</w:t>
      </w:r>
    </w:p>
    <w:p w14:paraId="2015DEC2" w14:textId="77777777" w:rsidR="005E4109" w:rsidRPr="00790BE2" w:rsidRDefault="005E4109" w:rsidP="00B83F88">
      <w:pPr>
        <w:jc w:val="both"/>
        <w:rPr>
          <w:sz w:val="20"/>
          <w:szCs w:val="20"/>
        </w:rPr>
      </w:pPr>
    </w:p>
    <w:p w14:paraId="020F7493" w14:textId="77777777" w:rsidR="005E4109" w:rsidRPr="00E63787" w:rsidRDefault="005E4109" w:rsidP="00B83F88">
      <w:pPr>
        <w:jc w:val="both"/>
        <w:rPr>
          <w:sz w:val="20"/>
          <w:szCs w:val="20"/>
          <w:u w:val="single"/>
        </w:rPr>
      </w:pPr>
      <w:r w:rsidRPr="00E63787">
        <w:rPr>
          <w:sz w:val="20"/>
          <w:szCs w:val="20"/>
          <w:u w:val="single"/>
        </w:rPr>
        <w:t>SCOPE OF WORK</w:t>
      </w:r>
    </w:p>
    <w:p w14:paraId="25F7D271" w14:textId="77777777" w:rsidR="005E4109" w:rsidRPr="00790BE2" w:rsidRDefault="005E4109" w:rsidP="00B83F88">
      <w:pPr>
        <w:jc w:val="both"/>
        <w:rPr>
          <w:sz w:val="20"/>
          <w:szCs w:val="20"/>
        </w:rPr>
      </w:pPr>
    </w:p>
    <w:p w14:paraId="2F5104E2" w14:textId="77777777" w:rsidR="005E4109" w:rsidRPr="00790BE2" w:rsidRDefault="005E4109" w:rsidP="00B83F88">
      <w:pPr>
        <w:jc w:val="both"/>
        <w:rPr>
          <w:sz w:val="20"/>
          <w:szCs w:val="20"/>
        </w:rPr>
      </w:pPr>
      <w:r w:rsidRPr="00790BE2">
        <w:rPr>
          <w:sz w:val="20"/>
          <w:szCs w:val="20"/>
        </w:rPr>
        <w:t>The Contractor shall furnish all labor, equipment, materials, tools, supplies, mobilization, transportation, overhead items and all other incidental items for the complete installation of “Portland Cement Concrete Sidewalks” at various locations throughout the City of Woonsocket to the proper grade or as directed by the City Engineer to his authorized designee</w:t>
      </w:r>
      <w:r w:rsidR="003C036C">
        <w:rPr>
          <w:sz w:val="20"/>
          <w:szCs w:val="20"/>
        </w:rPr>
        <w:t xml:space="preserve"> or the Water Division</w:t>
      </w:r>
      <w:r w:rsidRPr="00790BE2">
        <w:rPr>
          <w:sz w:val="20"/>
          <w:szCs w:val="20"/>
        </w:rPr>
        <w:t>.</w:t>
      </w:r>
    </w:p>
    <w:p w14:paraId="523515B0" w14:textId="77777777" w:rsidR="005E4109" w:rsidRPr="00790BE2" w:rsidRDefault="005E4109" w:rsidP="00B83F88">
      <w:pPr>
        <w:jc w:val="both"/>
        <w:rPr>
          <w:sz w:val="20"/>
          <w:szCs w:val="20"/>
        </w:rPr>
      </w:pPr>
    </w:p>
    <w:p w14:paraId="598DD4A2" w14:textId="77777777" w:rsidR="005E4109" w:rsidRDefault="005E4109" w:rsidP="00B83F88">
      <w:pPr>
        <w:jc w:val="both"/>
        <w:rPr>
          <w:sz w:val="20"/>
          <w:szCs w:val="20"/>
        </w:rPr>
      </w:pPr>
      <w:r w:rsidRPr="00790BE2">
        <w:rPr>
          <w:sz w:val="20"/>
          <w:szCs w:val="20"/>
        </w:rPr>
        <w:t>The work, in general, shall include but not be limited to:</w:t>
      </w:r>
    </w:p>
    <w:p w14:paraId="31232092" w14:textId="77777777" w:rsidR="00B83F88" w:rsidRPr="00790BE2" w:rsidRDefault="00B83F88" w:rsidP="00B83F88">
      <w:pPr>
        <w:jc w:val="both"/>
        <w:rPr>
          <w:sz w:val="20"/>
          <w:szCs w:val="20"/>
        </w:rPr>
      </w:pPr>
    </w:p>
    <w:p w14:paraId="2BA55316" w14:textId="77777777" w:rsidR="005E4109" w:rsidRDefault="005E4109" w:rsidP="00B83F88">
      <w:pPr>
        <w:numPr>
          <w:ilvl w:val="0"/>
          <w:numId w:val="3"/>
        </w:numPr>
        <w:ind w:hanging="720"/>
        <w:jc w:val="both"/>
        <w:rPr>
          <w:sz w:val="20"/>
          <w:szCs w:val="20"/>
        </w:rPr>
      </w:pPr>
      <w:r w:rsidRPr="00790BE2">
        <w:rPr>
          <w:sz w:val="20"/>
          <w:szCs w:val="20"/>
        </w:rPr>
        <w:t>Saw cut all edges of the required work area.</w:t>
      </w:r>
    </w:p>
    <w:p w14:paraId="007148DD" w14:textId="77777777" w:rsidR="00B83F88" w:rsidRPr="00790BE2" w:rsidRDefault="00B83F88" w:rsidP="00B83F88">
      <w:pPr>
        <w:jc w:val="both"/>
        <w:rPr>
          <w:sz w:val="20"/>
          <w:szCs w:val="20"/>
        </w:rPr>
      </w:pPr>
    </w:p>
    <w:p w14:paraId="1504FFE8" w14:textId="77777777" w:rsidR="005E4109" w:rsidRDefault="005E4109" w:rsidP="00B83F88">
      <w:pPr>
        <w:numPr>
          <w:ilvl w:val="0"/>
          <w:numId w:val="3"/>
        </w:numPr>
        <w:ind w:hanging="720"/>
        <w:jc w:val="both"/>
        <w:rPr>
          <w:sz w:val="20"/>
          <w:szCs w:val="20"/>
        </w:rPr>
      </w:pPr>
      <w:r w:rsidRPr="00790BE2">
        <w:rPr>
          <w:sz w:val="20"/>
          <w:szCs w:val="20"/>
        </w:rPr>
        <w:t xml:space="preserve">Excavate existing earth, asphalt concrete, cement concrete and/or rock, install forms as necessary and install new Portland cement concrete sidewalks as directed.  </w:t>
      </w:r>
    </w:p>
    <w:p w14:paraId="7BDA34E8" w14:textId="77777777" w:rsidR="00B83F88" w:rsidRPr="00790BE2" w:rsidRDefault="00B83F88" w:rsidP="00B83F88">
      <w:pPr>
        <w:jc w:val="both"/>
        <w:rPr>
          <w:sz w:val="20"/>
          <w:szCs w:val="20"/>
        </w:rPr>
      </w:pPr>
    </w:p>
    <w:p w14:paraId="7D2C9483" w14:textId="77777777" w:rsidR="005E4109" w:rsidRDefault="005E4109" w:rsidP="00B83F88">
      <w:pPr>
        <w:numPr>
          <w:ilvl w:val="0"/>
          <w:numId w:val="3"/>
        </w:numPr>
        <w:ind w:hanging="720"/>
        <w:jc w:val="both"/>
        <w:rPr>
          <w:sz w:val="20"/>
          <w:szCs w:val="20"/>
        </w:rPr>
      </w:pPr>
      <w:r w:rsidRPr="00790BE2">
        <w:rPr>
          <w:sz w:val="20"/>
          <w:szCs w:val="20"/>
        </w:rPr>
        <w:t xml:space="preserve">Excavate existing asphalt concrete “temporary patches” (6 square yards or less) at completed City of </w:t>
      </w:r>
      <w:smartTag w:uri="urn:schemas-microsoft-com:office:smarttags" w:element="place">
        <w:smartTag w:uri="urn:schemas-microsoft-com:office:smarttags" w:element="address">
          <w:r w:rsidRPr="00790BE2">
            <w:rPr>
              <w:sz w:val="20"/>
              <w:szCs w:val="20"/>
            </w:rPr>
            <w:t>Woonsocket</w:t>
          </w:r>
        </w:smartTag>
      </w:smartTag>
      <w:r w:rsidRPr="00790BE2">
        <w:rPr>
          <w:sz w:val="20"/>
          <w:szCs w:val="20"/>
        </w:rPr>
        <w:t xml:space="preserve"> utility installations; excavate additional existing cement concrete and install new Portland cement concrete sidewalks as directed. </w:t>
      </w:r>
    </w:p>
    <w:p w14:paraId="324A614C" w14:textId="77777777" w:rsidR="00B83F88" w:rsidRPr="00790BE2" w:rsidRDefault="00B83F88" w:rsidP="00B83F88">
      <w:pPr>
        <w:jc w:val="both"/>
        <w:rPr>
          <w:sz w:val="20"/>
          <w:szCs w:val="20"/>
        </w:rPr>
      </w:pPr>
    </w:p>
    <w:p w14:paraId="6A837640" w14:textId="77777777" w:rsidR="005E4109" w:rsidRDefault="005E4109" w:rsidP="00B83F88">
      <w:pPr>
        <w:numPr>
          <w:ilvl w:val="0"/>
          <w:numId w:val="3"/>
        </w:numPr>
        <w:ind w:hanging="720"/>
        <w:jc w:val="both"/>
        <w:rPr>
          <w:sz w:val="20"/>
          <w:szCs w:val="20"/>
        </w:rPr>
      </w:pPr>
      <w:r w:rsidRPr="00790BE2">
        <w:rPr>
          <w:sz w:val="20"/>
          <w:szCs w:val="20"/>
        </w:rPr>
        <w:t>Excavate additional unsuitable material below sub-grade and refill with suitable gravel bedding material, only as directed.</w:t>
      </w:r>
    </w:p>
    <w:p w14:paraId="505C66B1" w14:textId="77777777" w:rsidR="00B83F88" w:rsidRPr="00790BE2" w:rsidRDefault="00B83F88" w:rsidP="00B83F88">
      <w:pPr>
        <w:jc w:val="both"/>
        <w:rPr>
          <w:sz w:val="20"/>
          <w:szCs w:val="20"/>
        </w:rPr>
      </w:pPr>
    </w:p>
    <w:p w14:paraId="03DC6E4B" w14:textId="77777777" w:rsidR="005E4109" w:rsidRDefault="005E4109" w:rsidP="00B83F88">
      <w:pPr>
        <w:numPr>
          <w:ilvl w:val="0"/>
          <w:numId w:val="3"/>
        </w:numPr>
        <w:ind w:hanging="720"/>
        <w:jc w:val="both"/>
        <w:rPr>
          <w:sz w:val="20"/>
          <w:szCs w:val="20"/>
        </w:rPr>
      </w:pPr>
      <w:r w:rsidRPr="00790BE2">
        <w:rPr>
          <w:sz w:val="20"/>
          <w:szCs w:val="20"/>
        </w:rPr>
        <w:t>Remove and reset existing granite or pre-cast concrete curbing, only as directed.</w:t>
      </w:r>
    </w:p>
    <w:p w14:paraId="3A7FEC7E" w14:textId="77777777" w:rsidR="00B83F88" w:rsidRPr="00790BE2" w:rsidRDefault="00B83F88" w:rsidP="00B83F88">
      <w:pPr>
        <w:jc w:val="both"/>
        <w:rPr>
          <w:sz w:val="20"/>
          <w:szCs w:val="20"/>
        </w:rPr>
      </w:pPr>
    </w:p>
    <w:p w14:paraId="58A06EEB" w14:textId="77777777" w:rsidR="005E4109" w:rsidRPr="00B83F88" w:rsidRDefault="005E4109" w:rsidP="00B83F88">
      <w:pPr>
        <w:jc w:val="both"/>
        <w:rPr>
          <w:sz w:val="20"/>
          <w:szCs w:val="20"/>
          <w:u w:val="single"/>
        </w:rPr>
      </w:pPr>
      <w:r w:rsidRPr="00B83F88">
        <w:rPr>
          <w:sz w:val="20"/>
          <w:szCs w:val="20"/>
          <w:u w:val="single"/>
        </w:rPr>
        <w:t>ASSIGNMENT OF WORK:</w:t>
      </w:r>
    </w:p>
    <w:p w14:paraId="1DCC22B6" w14:textId="77777777" w:rsidR="005E4109" w:rsidRPr="00790BE2" w:rsidRDefault="005E4109" w:rsidP="00B83F88">
      <w:pPr>
        <w:jc w:val="both"/>
        <w:rPr>
          <w:sz w:val="20"/>
          <w:szCs w:val="20"/>
        </w:rPr>
      </w:pPr>
    </w:p>
    <w:p w14:paraId="3B5C64D4" w14:textId="77777777" w:rsidR="005E4109" w:rsidRPr="00790BE2" w:rsidRDefault="005E4109" w:rsidP="00B83F88">
      <w:pPr>
        <w:ind w:left="720"/>
        <w:jc w:val="both"/>
        <w:rPr>
          <w:sz w:val="20"/>
          <w:szCs w:val="20"/>
        </w:rPr>
      </w:pPr>
      <w:r w:rsidRPr="00790BE2">
        <w:rPr>
          <w:sz w:val="20"/>
          <w:szCs w:val="20"/>
        </w:rPr>
        <w:t>The Contractor shall be provided with a list of locations for the installation of new Portland cement concrete sidewalks by the City of Woonsocket, Department of Public Works, Engineering Division</w:t>
      </w:r>
      <w:r w:rsidR="003C036C">
        <w:rPr>
          <w:sz w:val="20"/>
          <w:szCs w:val="20"/>
        </w:rPr>
        <w:t xml:space="preserve"> or Water Division</w:t>
      </w:r>
      <w:r w:rsidRPr="00790BE2">
        <w:rPr>
          <w:sz w:val="20"/>
          <w:szCs w:val="20"/>
        </w:rPr>
        <w:t xml:space="preserve">. </w:t>
      </w:r>
    </w:p>
    <w:p w14:paraId="6294E225" w14:textId="77777777" w:rsidR="005E4109" w:rsidRPr="00790BE2" w:rsidRDefault="005E4109" w:rsidP="00B83F88">
      <w:pPr>
        <w:jc w:val="both"/>
        <w:rPr>
          <w:sz w:val="20"/>
          <w:szCs w:val="20"/>
        </w:rPr>
      </w:pPr>
    </w:p>
    <w:p w14:paraId="04B48A13" w14:textId="77777777" w:rsidR="005E4109" w:rsidRPr="00B83F88" w:rsidRDefault="005E4109" w:rsidP="00B83F88">
      <w:pPr>
        <w:jc w:val="both"/>
        <w:rPr>
          <w:sz w:val="20"/>
          <w:szCs w:val="20"/>
          <w:u w:val="single"/>
        </w:rPr>
      </w:pPr>
      <w:r w:rsidRPr="00B83F88">
        <w:rPr>
          <w:sz w:val="20"/>
          <w:szCs w:val="20"/>
          <w:u w:val="single"/>
        </w:rPr>
        <w:t>CONTRACTORS RESPONSIBILITIES:</w:t>
      </w:r>
    </w:p>
    <w:p w14:paraId="1D21AC35" w14:textId="77777777" w:rsidR="005E4109" w:rsidRPr="00790BE2" w:rsidRDefault="005E4109" w:rsidP="00B83F88">
      <w:pPr>
        <w:jc w:val="both"/>
        <w:rPr>
          <w:sz w:val="20"/>
          <w:szCs w:val="20"/>
        </w:rPr>
      </w:pPr>
    </w:p>
    <w:p w14:paraId="2FD834A9" w14:textId="77777777" w:rsidR="005E4109" w:rsidRPr="00790BE2" w:rsidRDefault="006C363E" w:rsidP="006C363E">
      <w:pPr>
        <w:ind w:firstLine="720"/>
        <w:jc w:val="both"/>
        <w:rPr>
          <w:sz w:val="20"/>
          <w:szCs w:val="20"/>
        </w:rPr>
      </w:pPr>
      <w:r>
        <w:rPr>
          <w:sz w:val="20"/>
          <w:szCs w:val="20"/>
        </w:rPr>
        <w:t>-</w:t>
      </w:r>
      <w:r w:rsidR="005E4109" w:rsidRPr="00790BE2">
        <w:rPr>
          <w:sz w:val="20"/>
          <w:szCs w:val="20"/>
        </w:rPr>
        <w:t xml:space="preserve">Be responsible to obtain a </w:t>
      </w:r>
      <w:r w:rsidR="00973FB8">
        <w:rPr>
          <w:sz w:val="20"/>
          <w:szCs w:val="20"/>
        </w:rPr>
        <w:t>“</w:t>
      </w:r>
      <w:r w:rsidR="005E4109" w:rsidRPr="00790BE2">
        <w:rPr>
          <w:sz w:val="20"/>
          <w:szCs w:val="20"/>
        </w:rPr>
        <w:t>DIG SAFE</w:t>
      </w:r>
      <w:r w:rsidR="00973FB8">
        <w:rPr>
          <w:sz w:val="20"/>
          <w:szCs w:val="20"/>
        </w:rPr>
        <w:t>”</w:t>
      </w:r>
      <w:r w:rsidR="005E4109" w:rsidRPr="00790BE2">
        <w:rPr>
          <w:sz w:val="20"/>
          <w:szCs w:val="20"/>
        </w:rPr>
        <w:t xml:space="preserve"> number prior to commencing work.</w:t>
      </w:r>
    </w:p>
    <w:p w14:paraId="14691535" w14:textId="77777777" w:rsidR="005E4109" w:rsidRPr="00790BE2" w:rsidRDefault="006C363E" w:rsidP="006C363E">
      <w:pPr>
        <w:ind w:firstLine="720"/>
        <w:jc w:val="both"/>
        <w:rPr>
          <w:sz w:val="20"/>
          <w:szCs w:val="20"/>
        </w:rPr>
      </w:pPr>
      <w:r>
        <w:rPr>
          <w:sz w:val="20"/>
          <w:szCs w:val="20"/>
        </w:rPr>
        <w:t>-</w:t>
      </w:r>
      <w:r w:rsidR="005E4109" w:rsidRPr="00790BE2">
        <w:rPr>
          <w:sz w:val="20"/>
          <w:szCs w:val="20"/>
        </w:rPr>
        <w:t>Provide Certified Payroll(s).</w:t>
      </w:r>
    </w:p>
    <w:p w14:paraId="1E5F559E" w14:textId="77777777" w:rsidR="005E4109" w:rsidRPr="00790BE2" w:rsidRDefault="00760EF3" w:rsidP="00760EF3">
      <w:pPr>
        <w:ind w:left="720"/>
        <w:jc w:val="both"/>
        <w:rPr>
          <w:sz w:val="20"/>
          <w:szCs w:val="20"/>
        </w:rPr>
      </w:pPr>
      <w:r>
        <w:rPr>
          <w:sz w:val="20"/>
          <w:szCs w:val="20"/>
        </w:rPr>
        <w:t>-</w:t>
      </w:r>
      <w:r w:rsidR="005E4109" w:rsidRPr="00790BE2">
        <w:rPr>
          <w:sz w:val="20"/>
          <w:szCs w:val="20"/>
        </w:rPr>
        <w:t>Disclose any sub-contractors that will be used for this work, for approval by the City of Woonsocket.</w:t>
      </w:r>
    </w:p>
    <w:p w14:paraId="4A644D30" w14:textId="77777777" w:rsidR="005E4109" w:rsidRPr="00790BE2" w:rsidRDefault="006C363E" w:rsidP="006C363E">
      <w:pPr>
        <w:ind w:firstLine="720"/>
        <w:jc w:val="both"/>
        <w:rPr>
          <w:sz w:val="20"/>
          <w:szCs w:val="20"/>
        </w:rPr>
      </w:pPr>
      <w:r>
        <w:rPr>
          <w:sz w:val="20"/>
          <w:szCs w:val="20"/>
        </w:rPr>
        <w:t>-</w:t>
      </w:r>
      <w:r w:rsidR="005E4109" w:rsidRPr="00790BE2">
        <w:rPr>
          <w:sz w:val="20"/>
          <w:szCs w:val="20"/>
        </w:rPr>
        <w:t>Provide the location of where the removed asphalt, gravel and concrete will be transported to.</w:t>
      </w:r>
    </w:p>
    <w:p w14:paraId="04F20C86" w14:textId="77777777" w:rsidR="005E4109" w:rsidRPr="00790BE2" w:rsidRDefault="006C363E" w:rsidP="006C363E">
      <w:pPr>
        <w:ind w:firstLine="720"/>
        <w:jc w:val="both"/>
        <w:rPr>
          <w:sz w:val="20"/>
          <w:szCs w:val="20"/>
        </w:rPr>
      </w:pPr>
      <w:r>
        <w:rPr>
          <w:sz w:val="20"/>
          <w:szCs w:val="20"/>
        </w:rPr>
        <w:t>-</w:t>
      </w:r>
      <w:r w:rsidR="005E4109" w:rsidRPr="00790BE2">
        <w:rPr>
          <w:sz w:val="20"/>
          <w:szCs w:val="20"/>
        </w:rPr>
        <w:t>Disclose the vendor information for the asphalt to be supplied to the site.</w:t>
      </w:r>
    </w:p>
    <w:p w14:paraId="54D71B3D" w14:textId="77777777" w:rsidR="005E4109" w:rsidRPr="00790BE2" w:rsidRDefault="00B458B8" w:rsidP="00B458B8">
      <w:pPr>
        <w:ind w:firstLine="720"/>
        <w:jc w:val="both"/>
        <w:rPr>
          <w:sz w:val="20"/>
          <w:szCs w:val="20"/>
        </w:rPr>
      </w:pPr>
      <w:r>
        <w:rPr>
          <w:sz w:val="20"/>
          <w:szCs w:val="20"/>
        </w:rPr>
        <w:t>-</w:t>
      </w:r>
      <w:r w:rsidR="005E4109" w:rsidRPr="00790BE2">
        <w:rPr>
          <w:sz w:val="20"/>
          <w:szCs w:val="20"/>
        </w:rPr>
        <w:t>Disclose the vendor information for the concrete to be supplied to the site.</w:t>
      </w:r>
    </w:p>
    <w:p w14:paraId="5B3CD397" w14:textId="77777777" w:rsidR="005E4109" w:rsidRPr="00790BE2" w:rsidRDefault="00760EF3" w:rsidP="00760EF3">
      <w:pPr>
        <w:ind w:left="720"/>
        <w:jc w:val="both"/>
        <w:rPr>
          <w:sz w:val="20"/>
          <w:szCs w:val="20"/>
        </w:rPr>
      </w:pPr>
      <w:r>
        <w:rPr>
          <w:sz w:val="20"/>
          <w:szCs w:val="20"/>
        </w:rPr>
        <w:t>-</w:t>
      </w:r>
      <w:r w:rsidR="005E4109" w:rsidRPr="00790BE2">
        <w:rPr>
          <w:sz w:val="20"/>
          <w:szCs w:val="20"/>
        </w:rPr>
        <w:t>Contractor shall provide a ‘Competent Person’, as defined by the US Department of Labor Occupational Safety &amp; Health Administration (OSHA), for the location of the proposed work.  The contractor shall employ only competent and efficient laborers, operators and tradesmen for every kind of work, and whenever, in the opinion of the City Engineer, any person is unfit to perform their task, or does their work contrary to directions, or conducts themselves improperly, the contractor must discharge that person immediately and not employ that person again on the work.</w:t>
      </w:r>
    </w:p>
    <w:p w14:paraId="478E3F4B" w14:textId="77777777" w:rsidR="00E070D9" w:rsidRPr="00E070D9" w:rsidRDefault="00E070D9" w:rsidP="00E070D9">
      <w:pPr>
        <w:ind w:left="720"/>
        <w:rPr>
          <w:sz w:val="20"/>
          <w:szCs w:val="20"/>
        </w:rPr>
      </w:pPr>
      <w:r w:rsidRPr="00E070D9">
        <w:rPr>
          <w:sz w:val="20"/>
          <w:szCs w:val="20"/>
        </w:rPr>
        <w:t>-Obtain necessary police details for traffic control and safety.  The City will only reimburse police detail cost at the standard detail rate.  It is the responsibility of the contractor to schedule and or cancel the police detail within an acceptable time period as to not accrue unnecessary cost.  This is a reimbursement; therefore the contractor must pay the police invoice before invoicing the City.</w:t>
      </w:r>
    </w:p>
    <w:p w14:paraId="371EE841" w14:textId="77777777" w:rsidR="005E4109" w:rsidRPr="00973FB8" w:rsidRDefault="0074393D" w:rsidP="00B83F88">
      <w:pPr>
        <w:jc w:val="both"/>
        <w:rPr>
          <w:b/>
          <w:sz w:val="20"/>
          <w:szCs w:val="20"/>
          <w:u w:val="single"/>
        </w:rPr>
      </w:pPr>
      <w:r>
        <w:rPr>
          <w:sz w:val="20"/>
          <w:szCs w:val="20"/>
        </w:rPr>
        <w:br w:type="page"/>
      </w:r>
      <w:r w:rsidR="005E4109" w:rsidRPr="00973FB8">
        <w:rPr>
          <w:b/>
          <w:sz w:val="20"/>
          <w:szCs w:val="20"/>
          <w:u w:val="single"/>
        </w:rPr>
        <w:lastRenderedPageBreak/>
        <w:t>SECTION 2</w:t>
      </w:r>
    </w:p>
    <w:p w14:paraId="37C0CE72" w14:textId="77777777" w:rsidR="005E4109" w:rsidRDefault="005E4109" w:rsidP="00B83F88">
      <w:pPr>
        <w:jc w:val="both"/>
        <w:rPr>
          <w:sz w:val="20"/>
          <w:szCs w:val="20"/>
        </w:rPr>
      </w:pPr>
      <w:r w:rsidRPr="00790BE2">
        <w:rPr>
          <w:sz w:val="20"/>
          <w:szCs w:val="20"/>
        </w:rPr>
        <w:t>DEFINITIONS</w:t>
      </w:r>
    </w:p>
    <w:p w14:paraId="7ABCB42B" w14:textId="77777777" w:rsidR="00973FB8" w:rsidRPr="00790BE2" w:rsidRDefault="00973FB8" w:rsidP="00B83F88">
      <w:pPr>
        <w:jc w:val="both"/>
        <w:rPr>
          <w:sz w:val="20"/>
          <w:szCs w:val="20"/>
        </w:rPr>
      </w:pPr>
    </w:p>
    <w:tbl>
      <w:tblPr>
        <w:tblW w:w="8928" w:type="dxa"/>
        <w:tblLayout w:type="fixed"/>
        <w:tblLook w:val="01E0" w:firstRow="1" w:lastRow="1" w:firstColumn="1" w:lastColumn="1" w:noHBand="0" w:noVBand="0"/>
      </w:tblPr>
      <w:tblGrid>
        <w:gridCol w:w="1908"/>
        <w:gridCol w:w="7020"/>
      </w:tblGrid>
      <w:tr w:rsidR="00985DCD" w:rsidRPr="00A90F02" w14:paraId="1DBB836B" w14:textId="77777777" w:rsidTr="00A90F02">
        <w:tc>
          <w:tcPr>
            <w:tcW w:w="1908" w:type="dxa"/>
          </w:tcPr>
          <w:p w14:paraId="3458BDC6" w14:textId="77777777" w:rsidR="00985DCD" w:rsidRPr="00A90F02" w:rsidRDefault="00985DCD" w:rsidP="00A90F02">
            <w:pPr>
              <w:jc w:val="both"/>
              <w:rPr>
                <w:sz w:val="20"/>
                <w:szCs w:val="20"/>
              </w:rPr>
            </w:pPr>
            <w:r w:rsidRPr="00A90F02">
              <w:rPr>
                <w:sz w:val="20"/>
                <w:szCs w:val="20"/>
              </w:rPr>
              <w:t>ASTM:</w:t>
            </w:r>
          </w:p>
        </w:tc>
        <w:tc>
          <w:tcPr>
            <w:tcW w:w="7020" w:type="dxa"/>
          </w:tcPr>
          <w:p w14:paraId="4B751AFD" w14:textId="77777777" w:rsidR="00985DCD" w:rsidRPr="00A90F02" w:rsidRDefault="00985DCD" w:rsidP="00A90F02">
            <w:pPr>
              <w:jc w:val="both"/>
              <w:rPr>
                <w:sz w:val="20"/>
                <w:szCs w:val="20"/>
              </w:rPr>
            </w:pPr>
            <w:r w:rsidRPr="00A90F02">
              <w:rPr>
                <w:sz w:val="20"/>
                <w:szCs w:val="20"/>
              </w:rPr>
              <w:t>“ASTM” shall mean the American Society for Testing and Materials.</w:t>
            </w:r>
          </w:p>
          <w:p w14:paraId="66992F61" w14:textId="77777777" w:rsidR="0074393D" w:rsidRPr="00A90F02" w:rsidRDefault="0074393D" w:rsidP="00A90F02">
            <w:pPr>
              <w:jc w:val="both"/>
              <w:rPr>
                <w:sz w:val="20"/>
                <w:szCs w:val="20"/>
              </w:rPr>
            </w:pPr>
          </w:p>
        </w:tc>
      </w:tr>
      <w:tr w:rsidR="007808D0" w:rsidRPr="00A90F02" w14:paraId="1B3780B6" w14:textId="77777777" w:rsidTr="00A90F02">
        <w:trPr>
          <w:trHeight w:val="102"/>
        </w:trPr>
        <w:tc>
          <w:tcPr>
            <w:tcW w:w="1908" w:type="dxa"/>
          </w:tcPr>
          <w:p w14:paraId="3DAD57EB" w14:textId="77777777" w:rsidR="007808D0" w:rsidRPr="00A90F02" w:rsidRDefault="007808D0" w:rsidP="00A90F02">
            <w:pPr>
              <w:jc w:val="both"/>
              <w:rPr>
                <w:sz w:val="20"/>
                <w:szCs w:val="20"/>
              </w:rPr>
            </w:pPr>
            <w:smartTag w:uri="urn:schemas-microsoft-com:office:smarttags" w:element="place">
              <w:smartTag w:uri="urn:schemas-microsoft-com:office:smarttags" w:element="address">
                <w:r w:rsidRPr="00A90F02">
                  <w:rPr>
                    <w:sz w:val="20"/>
                    <w:szCs w:val="20"/>
                  </w:rPr>
                  <w:t>BOULDER</w:t>
                </w:r>
              </w:smartTag>
            </w:smartTag>
            <w:r w:rsidRPr="00A90F02">
              <w:rPr>
                <w:sz w:val="20"/>
                <w:szCs w:val="20"/>
              </w:rPr>
              <w:t>:</w:t>
            </w:r>
          </w:p>
        </w:tc>
        <w:tc>
          <w:tcPr>
            <w:tcW w:w="7020" w:type="dxa"/>
          </w:tcPr>
          <w:p w14:paraId="3E12A71E" w14:textId="77777777" w:rsidR="007808D0" w:rsidRPr="00A90F02" w:rsidRDefault="007808D0" w:rsidP="00A90F02">
            <w:pPr>
              <w:jc w:val="both"/>
              <w:rPr>
                <w:sz w:val="20"/>
                <w:szCs w:val="20"/>
              </w:rPr>
            </w:pPr>
            <w:r w:rsidRPr="00A90F02">
              <w:rPr>
                <w:sz w:val="20"/>
                <w:szCs w:val="20"/>
              </w:rPr>
              <w:t xml:space="preserve">The word “Boulder”, whenever used as the name of an excavated material or material to be excavated, shall mean detached rock exceeding one half (1/2) cubic yard in volume. </w:t>
            </w:r>
          </w:p>
          <w:p w14:paraId="6CA1EE15" w14:textId="77777777" w:rsidR="007808D0" w:rsidRPr="00A90F02" w:rsidRDefault="007808D0" w:rsidP="00A90F02">
            <w:pPr>
              <w:jc w:val="both"/>
              <w:rPr>
                <w:sz w:val="20"/>
                <w:szCs w:val="20"/>
              </w:rPr>
            </w:pPr>
          </w:p>
        </w:tc>
      </w:tr>
      <w:tr w:rsidR="007808D0" w:rsidRPr="00A90F02" w14:paraId="3968FF38" w14:textId="77777777" w:rsidTr="00A90F02">
        <w:tc>
          <w:tcPr>
            <w:tcW w:w="1908" w:type="dxa"/>
          </w:tcPr>
          <w:p w14:paraId="3B517AF1" w14:textId="77777777" w:rsidR="007808D0" w:rsidRPr="00A90F02" w:rsidRDefault="007808D0" w:rsidP="00A90F02">
            <w:pPr>
              <w:jc w:val="both"/>
              <w:rPr>
                <w:sz w:val="20"/>
                <w:szCs w:val="20"/>
              </w:rPr>
            </w:pPr>
            <w:r w:rsidRPr="00A90F02">
              <w:rPr>
                <w:sz w:val="20"/>
                <w:szCs w:val="20"/>
              </w:rPr>
              <w:t>CITY ENGINEER:</w:t>
            </w:r>
          </w:p>
        </w:tc>
        <w:tc>
          <w:tcPr>
            <w:tcW w:w="7020" w:type="dxa"/>
          </w:tcPr>
          <w:p w14:paraId="3FE64B90" w14:textId="77777777" w:rsidR="007808D0" w:rsidRPr="00A90F02" w:rsidRDefault="007808D0" w:rsidP="00A90F02">
            <w:pPr>
              <w:jc w:val="both"/>
              <w:rPr>
                <w:sz w:val="20"/>
                <w:szCs w:val="20"/>
              </w:rPr>
            </w:pPr>
            <w:r w:rsidRPr="00A90F02">
              <w:rPr>
                <w:sz w:val="20"/>
                <w:szCs w:val="20"/>
              </w:rPr>
              <w:t>The word “City Engineer”’ whenever used, shall mean the “City Engineer for the City of Woonsocket, Rhode Island or his authorized designee, including Water Department Personnel.</w:t>
            </w:r>
          </w:p>
          <w:p w14:paraId="00EDAF41" w14:textId="77777777" w:rsidR="007808D0" w:rsidRPr="00A90F02" w:rsidRDefault="007808D0" w:rsidP="00A90F02">
            <w:pPr>
              <w:jc w:val="both"/>
              <w:rPr>
                <w:sz w:val="20"/>
                <w:szCs w:val="20"/>
              </w:rPr>
            </w:pPr>
          </w:p>
        </w:tc>
      </w:tr>
      <w:tr w:rsidR="007808D0" w:rsidRPr="00A90F02" w14:paraId="2F5480C3" w14:textId="77777777" w:rsidTr="00A90F02">
        <w:tc>
          <w:tcPr>
            <w:tcW w:w="1908" w:type="dxa"/>
          </w:tcPr>
          <w:p w14:paraId="0C13E070" w14:textId="77777777" w:rsidR="007808D0" w:rsidRPr="00A90F02" w:rsidRDefault="007808D0" w:rsidP="00A90F02">
            <w:pPr>
              <w:jc w:val="both"/>
              <w:rPr>
                <w:sz w:val="20"/>
                <w:szCs w:val="20"/>
              </w:rPr>
            </w:pPr>
            <w:r w:rsidRPr="00A90F02">
              <w:rPr>
                <w:sz w:val="20"/>
                <w:szCs w:val="20"/>
              </w:rPr>
              <w:t>EARTH:</w:t>
            </w:r>
          </w:p>
        </w:tc>
        <w:tc>
          <w:tcPr>
            <w:tcW w:w="7020" w:type="dxa"/>
          </w:tcPr>
          <w:p w14:paraId="7195E680" w14:textId="77777777" w:rsidR="007808D0" w:rsidRPr="00A90F02" w:rsidRDefault="007808D0" w:rsidP="00A90F02">
            <w:pPr>
              <w:jc w:val="both"/>
              <w:rPr>
                <w:sz w:val="20"/>
                <w:szCs w:val="20"/>
              </w:rPr>
            </w:pPr>
            <w:r w:rsidRPr="00A90F02">
              <w:rPr>
                <w:sz w:val="20"/>
                <w:szCs w:val="20"/>
              </w:rPr>
              <w:t>The word “Earth”, whenever used as the name of an excavated material or material to be excavated shall mean all kinds of material, except rock or boulder, as defined above.</w:t>
            </w:r>
          </w:p>
          <w:p w14:paraId="1EB8B716" w14:textId="77777777" w:rsidR="007808D0" w:rsidRPr="00A90F02" w:rsidRDefault="007808D0" w:rsidP="00A90F02">
            <w:pPr>
              <w:jc w:val="both"/>
              <w:rPr>
                <w:sz w:val="20"/>
                <w:szCs w:val="20"/>
              </w:rPr>
            </w:pPr>
          </w:p>
        </w:tc>
      </w:tr>
      <w:tr w:rsidR="007808D0" w:rsidRPr="00A90F02" w14:paraId="39593DAA" w14:textId="77777777" w:rsidTr="00A90F02">
        <w:tc>
          <w:tcPr>
            <w:tcW w:w="1908" w:type="dxa"/>
          </w:tcPr>
          <w:p w14:paraId="57DC9467" w14:textId="77777777" w:rsidR="007808D0" w:rsidRPr="00A90F02" w:rsidRDefault="007808D0" w:rsidP="00A90F02">
            <w:pPr>
              <w:jc w:val="both"/>
              <w:rPr>
                <w:sz w:val="20"/>
                <w:szCs w:val="20"/>
              </w:rPr>
            </w:pPr>
            <w:r w:rsidRPr="00A90F02">
              <w:rPr>
                <w:sz w:val="20"/>
                <w:szCs w:val="20"/>
              </w:rPr>
              <w:t>OWNER:</w:t>
            </w:r>
          </w:p>
        </w:tc>
        <w:tc>
          <w:tcPr>
            <w:tcW w:w="7020" w:type="dxa"/>
          </w:tcPr>
          <w:p w14:paraId="44360BE9" w14:textId="77777777" w:rsidR="007808D0" w:rsidRPr="00A90F02" w:rsidRDefault="007808D0" w:rsidP="00A90F02">
            <w:pPr>
              <w:jc w:val="both"/>
              <w:rPr>
                <w:sz w:val="20"/>
                <w:szCs w:val="20"/>
              </w:rPr>
            </w:pPr>
            <w:r w:rsidRPr="00A90F02">
              <w:rPr>
                <w:sz w:val="20"/>
                <w:szCs w:val="20"/>
              </w:rPr>
              <w:t>The word “Owner” shall mean the City of Woonsocket, Rhode Island, acting through its Purchasing Agent, its City Engineer and/or their authorized designees.</w:t>
            </w:r>
          </w:p>
          <w:p w14:paraId="6873B0F9" w14:textId="77777777" w:rsidR="007808D0" w:rsidRPr="00A90F02" w:rsidRDefault="007808D0" w:rsidP="00A90F02">
            <w:pPr>
              <w:jc w:val="both"/>
              <w:rPr>
                <w:sz w:val="20"/>
                <w:szCs w:val="20"/>
              </w:rPr>
            </w:pPr>
          </w:p>
        </w:tc>
      </w:tr>
      <w:tr w:rsidR="007808D0" w:rsidRPr="00A90F02" w14:paraId="13B470EA" w14:textId="77777777" w:rsidTr="00A90F02">
        <w:tc>
          <w:tcPr>
            <w:tcW w:w="1908" w:type="dxa"/>
          </w:tcPr>
          <w:p w14:paraId="2F9F6A3E" w14:textId="77777777" w:rsidR="007808D0" w:rsidRPr="00A90F02" w:rsidRDefault="007808D0" w:rsidP="00A90F02">
            <w:pPr>
              <w:jc w:val="both"/>
              <w:rPr>
                <w:sz w:val="20"/>
                <w:szCs w:val="20"/>
              </w:rPr>
            </w:pPr>
            <w:r w:rsidRPr="00A90F02">
              <w:rPr>
                <w:sz w:val="20"/>
                <w:szCs w:val="20"/>
              </w:rPr>
              <w:t xml:space="preserve">PATCHES: </w:t>
            </w:r>
          </w:p>
        </w:tc>
        <w:tc>
          <w:tcPr>
            <w:tcW w:w="7020" w:type="dxa"/>
          </w:tcPr>
          <w:p w14:paraId="11BB8AF1" w14:textId="77777777" w:rsidR="007808D0" w:rsidRPr="00A90F02" w:rsidRDefault="007808D0" w:rsidP="00A90F02">
            <w:pPr>
              <w:jc w:val="both"/>
              <w:rPr>
                <w:sz w:val="20"/>
                <w:szCs w:val="20"/>
              </w:rPr>
            </w:pPr>
            <w:r w:rsidRPr="00A90F02">
              <w:rPr>
                <w:sz w:val="20"/>
                <w:szCs w:val="20"/>
              </w:rPr>
              <w:t>The word “Patches”, whenever used, shall refer to portions of existing Portland Cement concrete and/or asphalt and/or grass sidewalks of one and a half (1.50 CY) cubic yards or less, which have been broken due to excavations for the installation of water services, hydrants, sewer connections, tree roots, upheavals, etc.</w:t>
            </w:r>
          </w:p>
          <w:p w14:paraId="62CDFECA" w14:textId="77777777" w:rsidR="00DC3A8E" w:rsidRPr="00A90F02" w:rsidRDefault="00DC3A8E" w:rsidP="00A90F02">
            <w:pPr>
              <w:jc w:val="both"/>
              <w:rPr>
                <w:sz w:val="20"/>
                <w:szCs w:val="20"/>
              </w:rPr>
            </w:pPr>
          </w:p>
        </w:tc>
      </w:tr>
      <w:tr w:rsidR="007808D0" w:rsidRPr="00A90F02" w14:paraId="70F81ECB" w14:textId="77777777" w:rsidTr="00A90F02">
        <w:tc>
          <w:tcPr>
            <w:tcW w:w="1908" w:type="dxa"/>
          </w:tcPr>
          <w:p w14:paraId="0C5C7935" w14:textId="77777777" w:rsidR="007808D0" w:rsidRPr="00A90F02" w:rsidRDefault="007808D0" w:rsidP="00A90F02">
            <w:pPr>
              <w:jc w:val="both"/>
              <w:rPr>
                <w:sz w:val="20"/>
                <w:szCs w:val="20"/>
              </w:rPr>
            </w:pPr>
            <w:r w:rsidRPr="00A90F02">
              <w:rPr>
                <w:sz w:val="20"/>
                <w:szCs w:val="20"/>
              </w:rPr>
              <w:t>PURCHASING AGENT:</w:t>
            </w:r>
          </w:p>
        </w:tc>
        <w:tc>
          <w:tcPr>
            <w:tcW w:w="7020" w:type="dxa"/>
          </w:tcPr>
          <w:p w14:paraId="52A2A292" w14:textId="77777777" w:rsidR="007808D0" w:rsidRPr="00A90F02" w:rsidRDefault="007808D0" w:rsidP="00A90F02">
            <w:pPr>
              <w:jc w:val="both"/>
              <w:rPr>
                <w:sz w:val="20"/>
                <w:szCs w:val="20"/>
              </w:rPr>
            </w:pPr>
            <w:r w:rsidRPr="00A90F02">
              <w:rPr>
                <w:sz w:val="20"/>
                <w:szCs w:val="20"/>
              </w:rPr>
              <w:t>The word “Purchasing Agent” shall mean the Purchasing Agent for the City of Woonsocket, Rhode Island</w:t>
            </w:r>
          </w:p>
          <w:p w14:paraId="44439D58" w14:textId="77777777" w:rsidR="007808D0" w:rsidRPr="00A90F02" w:rsidRDefault="007808D0" w:rsidP="00A90F02">
            <w:pPr>
              <w:jc w:val="both"/>
              <w:rPr>
                <w:sz w:val="20"/>
                <w:szCs w:val="20"/>
              </w:rPr>
            </w:pPr>
          </w:p>
        </w:tc>
      </w:tr>
      <w:tr w:rsidR="007808D0" w:rsidRPr="00A90F02" w14:paraId="54E34162" w14:textId="77777777" w:rsidTr="00A90F02">
        <w:tc>
          <w:tcPr>
            <w:tcW w:w="1908" w:type="dxa"/>
          </w:tcPr>
          <w:p w14:paraId="79C24C2D" w14:textId="77777777" w:rsidR="007808D0" w:rsidRPr="00A90F02" w:rsidRDefault="007808D0" w:rsidP="00A90F02">
            <w:pPr>
              <w:jc w:val="both"/>
              <w:rPr>
                <w:sz w:val="20"/>
                <w:szCs w:val="20"/>
              </w:rPr>
            </w:pPr>
            <w:r w:rsidRPr="00A90F02">
              <w:rPr>
                <w:sz w:val="20"/>
                <w:szCs w:val="20"/>
              </w:rPr>
              <w:t>ROCK:</w:t>
            </w:r>
          </w:p>
        </w:tc>
        <w:tc>
          <w:tcPr>
            <w:tcW w:w="7020" w:type="dxa"/>
          </w:tcPr>
          <w:p w14:paraId="2DF1530F" w14:textId="77777777" w:rsidR="007808D0" w:rsidRPr="00A90F02" w:rsidRDefault="007808D0" w:rsidP="00A90F02">
            <w:pPr>
              <w:jc w:val="both"/>
              <w:rPr>
                <w:sz w:val="20"/>
                <w:szCs w:val="20"/>
              </w:rPr>
            </w:pPr>
            <w:r w:rsidRPr="00A90F02">
              <w:rPr>
                <w:sz w:val="20"/>
                <w:szCs w:val="20"/>
              </w:rPr>
              <w:t>The word “Rock”, whenever used as the name of an excavated material or material to be excavated, shall mean solid ledge rock, which requires drilling, blasting, wedging or breaking up with power operated tools for its removal.  No soft or disintegrated rock, which can be removed by pick or shovel, shall be measured or allowed.</w:t>
            </w:r>
          </w:p>
          <w:p w14:paraId="1E0C31E8" w14:textId="77777777" w:rsidR="007808D0" w:rsidRPr="00A90F02" w:rsidRDefault="007808D0" w:rsidP="00A90F02">
            <w:pPr>
              <w:jc w:val="both"/>
              <w:rPr>
                <w:sz w:val="20"/>
                <w:szCs w:val="20"/>
              </w:rPr>
            </w:pPr>
          </w:p>
        </w:tc>
      </w:tr>
      <w:tr w:rsidR="00D47747" w:rsidRPr="00A90F02" w14:paraId="3BD10A44" w14:textId="77777777" w:rsidTr="00A90F02">
        <w:tc>
          <w:tcPr>
            <w:tcW w:w="1908" w:type="dxa"/>
          </w:tcPr>
          <w:p w14:paraId="2D503DF8" w14:textId="77777777" w:rsidR="00D47747" w:rsidRPr="00A90F02" w:rsidRDefault="00D47747" w:rsidP="00A90F02">
            <w:pPr>
              <w:jc w:val="both"/>
              <w:rPr>
                <w:sz w:val="20"/>
                <w:szCs w:val="20"/>
              </w:rPr>
            </w:pPr>
            <w:r w:rsidRPr="00A90F02">
              <w:rPr>
                <w:sz w:val="20"/>
                <w:szCs w:val="20"/>
              </w:rPr>
              <w:t>STATE SPECIFICATIONS:</w:t>
            </w:r>
          </w:p>
        </w:tc>
        <w:tc>
          <w:tcPr>
            <w:tcW w:w="7020" w:type="dxa"/>
          </w:tcPr>
          <w:p w14:paraId="7A66261C" w14:textId="77777777" w:rsidR="00D47747" w:rsidRPr="00A90F02" w:rsidRDefault="00D47747" w:rsidP="00A90F02">
            <w:pPr>
              <w:jc w:val="both"/>
              <w:rPr>
                <w:sz w:val="20"/>
                <w:szCs w:val="20"/>
              </w:rPr>
            </w:pPr>
            <w:r w:rsidRPr="00A90F02">
              <w:rPr>
                <w:sz w:val="20"/>
                <w:szCs w:val="20"/>
              </w:rPr>
              <w:t xml:space="preserve">“State Specifications” shall mean the standard specifications for Road and Bridge Construction of the State of </w:t>
            </w:r>
            <w:smartTag w:uri="urn:schemas-microsoft-com:office:smarttags" w:element="State">
              <w:smartTag w:uri="urn:schemas-microsoft-com:office:smarttags" w:element="place">
                <w:r w:rsidRPr="00A90F02">
                  <w:rPr>
                    <w:sz w:val="20"/>
                    <w:szCs w:val="20"/>
                  </w:rPr>
                  <w:t>Rhode Island</w:t>
                </w:r>
              </w:smartTag>
            </w:smartTag>
            <w:r w:rsidRPr="00A90F02">
              <w:rPr>
                <w:sz w:val="20"/>
                <w:szCs w:val="20"/>
              </w:rPr>
              <w:t>, Department of Transportation, Division of Public Works, 1997 Edition including the latest corrections and addenda.</w:t>
            </w:r>
          </w:p>
        </w:tc>
      </w:tr>
    </w:tbl>
    <w:p w14:paraId="5D83A38D" w14:textId="77777777" w:rsidR="005E4109" w:rsidRPr="00790BE2" w:rsidRDefault="005E4109" w:rsidP="009344BD">
      <w:pPr>
        <w:jc w:val="both"/>
        <w:rPr>
          <w:sz w:val="20"/>
          <w:szCs w:val="20"/>
        </w:rPr>
      </w:pPr>
    </w:p>
    <w:p w14:paraId="1E2631B0" w14:textId="77777777" w:rsidR="005E4109" w:rsidRPr="00B20CBC" w:rsidRDefault="005E4109" w:rsidP="009344BD">
      <w:pPr>
        <w:jc w:val="both"/>
        <w:rPr>
          <w:b/>
          <w:sz w:val="20"/>
          <w:szCs w:val="20"/>
          <w:u w:val="single"/>
        </w:rPr>
      </w:pPr>
      <w:r w:rsidRPr="00B20CBC">
        <w:rPr>
          <w:b/>
          <w:sz w:val="20"/>
          <w:szCs w:val="20"/>
          <w:u w:val="single"/>
        </w:rPr>
        <w:t>SECTION 3</w:t>
      </w:r>
    </w:p>
    <w:p w14:paraId="3A4D0222" w14:textId="77777777" w:rsidR="005E4109" w:rsidRDefault="005E4109" w:rsidP="009344BD">
      <w:pPr>
        <w:jc w:val="both"/>
        <w:rPr>
          <w:sz w:val="20"/>
          <w:szCs w:val="20"/>
        </w:rPr>
      </w:pPr>
      <w:r w:rsidRPr="00790BE2">
        <w:rPr>
          <w:sz w:val="20"/>
          <w:szCs w:val="20"/>
        </w:rPr>
        <w:t>MATERIALS</w:t>
      </w:r>
    </w:p>
    <w:p w14:paraId="375799FC" w14:textId="77777777" w:rsidR="009344BD" w:rsidRPr="00790BE2" w:rsidRDefault="009344BD" w:rsidP="009344BD">
      <w:pPr>
        <w:jc w:val="both"/>
        <w:rPr>
          <w:sz w:val="20"/>
          <w:szCs w:val="20"/>
        </w:rPr>
      </w:pPr>
    </w:p>
    <w:p w14:paraId="36BB24E6" w14:textId="77777777" w:rsidR="005E4109" w:rsidRPr="009344BD" w:rsidRDefault="005E4109" w:rsidP="009344BD">
      <w:pPr>
        <w:numPr>
          <w:ilvl w:val="1"/>
          <w:numId w:val="10"/>
        </w:numPr>
        <w:jc w:val="both"/>
        <w:rPr>
          <w:sz w:val="20"/>
          <w:szCs w:val="20"/>
          <w:u w:val="single"/>
        </w:rPr>
      </w:pPr>
      <w:r w:rsidRPr="009344BD">
        <w:rPr>
          <w:sz w:val="20"/>
          <w:szCs w:val="20"/>
          <w:u w:val="single"/>
        </w:rPr>
        <w:t>GRAVEL BEDDING</w:t>
      </w:r>
    </w:p>
    <w:p w14:paraId="448368EA" w14:textId="77777777" w:rsidR="009344BD" w:rsidRPr="00790BE2" w:rsidRDefault="009344BD" w:rsidP="009344BD">
      <w:pPr>
        <w:jc w:val="both"/>
        <w:rPr>
          <w:sz w:val="20"/>
          <w:szCs w:val="20"/>
        </w:rPr>
      </w:pPr>
    </w:p>
    <w:p w14:paraId="005CBF4A" w14:textId="77777777" w:rsidR="005E4109" w:rsidRPr="00790BE2" w:rsidRDefault="005E4109" w:rsidP="009344BD">
      <w:pPr>
        <w:jc w:val="both"/>
        <w:rPr>
          <w:sz w:val="20"/>
          <w:szCs w:val="20"/>
        </w:rPr>
      </w:pPr>
      <w:r w:rsidRPr="00790BE2">
        <w:rPr>
          <w:sz w:val="20"/>
          <w:szCs w:val="20"/>
        </w:rPr>
        <w:t>The gravel bedding for the sub-base, when applicable, shall consist of a material or a mixture of hard, durable pebbles, rock fragments and soil binder, free from soft particles or clay and conforming to the following gradation:</w:t>
      </w:r>
    </w:p>
    <w:p w14:paraId="01232B0A" w14:textId="77777777" w:rsidR="007865CC" w:rsidRDefault="007865CC" w:rsidP="009344BD">
      <w:pPr>
        <w:jc w:val="both"/>
        <w:rPr>
          <w:sz w:val="20"/>
          <w:szCs w:val="20"/>
        </w:rPr>
      </w:pPr>
    </w:p>
    <w:tbl>
      <w:tblPr>
        <w:tblW w:w="0" w:type="auto"/>
        <w:tblInd w:w="1008" w:type="dxa"/>
        <w:tblLayout w:type="fixed"/>
        <w:tblLook w:val="01E0" w:firstRow="1" w:lastRow="1" w:firstColumn="1" w:lastColumn="1" w:noHBand="0" w:noVBand="0"/>
      </w:tblPr>
      <w:tblGrid>
        <w:gridCol w:w="3420"/>
        <w:gridCol w:w="3420"/>
      </w:tblGrid>
      <w:tr w:rsidR="00985DCD" w:rsidRPr="00A90F02" w14:paraId="032D8BC2" w14:textId="77777777" w:rsidTr="00A90F02">
        <w:trPr>
          <w:trHeight w:val="233"/>
        </w:trPr>
        <w:tc>
          <w:tcPr>
            <w:tcW w:w="3420" w:type="dxa"/>
            <w:vAlign w:val="bottom"/>
          </w:tcPr>
          <w:p w14:paraId="3D36D81B" w14:textId="77777777" w:rsidR="00985DCD" w:rsidRPr="00A90F02" w:rsidRDefault="00985DCD" w:rsidP="00A90F02">
            <w:pPr>
              <w:jc w:val="center"/>
              <w:rPr>
                <w:b/>
                <w:sz w:val="20"/>
                <w:szCs w:val="20"/>
              </w:rPr>
            </w:pPr>
            <w:r w:rsidRPr="00A90F02">
              <w:rPr>
                <w:b/>
                <w:sz w:val="20"/>
                <w:szCs w:val="20"/>
              </w:rPr>
              <w:t>Sieve Designation</w:t>
            </w:r>
          </w:p>
        </w:tc>
        <w:tc>
          <w:tcPr>
            <w:tcW w:w="3420" w:type="dxa"/>
            <w:shd w:val="clear" w:color="auto" w:fill="auto"/>
            <w:vAlign w:val="center"/>
          </w:tcPr>
          <w:p w14:paraId="7C0D51DE" w14:textId="77777777" w:rsidR="00985DCD" w:rsidRPr="00A90F02" w:rsidRDefault="00985DCD" w:rsidP="00A90F02">
            <w:pPr>
              <w:tabs>
                <w:tab w:val="left" w:pos="960"/>
              </w:tabs>
              <w:jc w:val="center"/>
              <w:rPr>
                <w:b/>
                <w:sz w:val="20"/>
                <w:szCs w:val="20"/>
              </w:rPr>
            </w:pPr>
            <w:r w:rsidRPr="00A90F02">
              <w:rPr>
                <w:b/>
                <w:sz w:val="20"/>
                <w:szCs w:val="20"/>
              </w:rPr>
              <w:t>Percentage By Weight Passing</w:t>
            </w:r>
          </w:p>
          <w:p w14:paraId="260AB0CE" w14:textId="77777777" w:rsidR="00985DCD" w:rsidRPr="00A90F02" w:rsidRDefault="00985DCD" w:rsidP="00A90F02">
            <w:pPr>
              <w:tabs>
                <w:tab w:val="left" w:pos="960"/>
              </w:tabs>
              <w:jc w:val="center"/>
              <w:rPr>
                <w:b/>
                <w:sz w:val="20"/>
                <w:szCs w:val="20"/>
              </w:rPr>
            </w:pPr>
            <w:r w:rsidRPr="00A90F02">
              <w:rPr>
                <w:b/>
                <w:sz w:val="20"/>
                <w:szCs w:val="20"/>
              </w:rPr>
              <w:t>Through Square Mesh Sieves</w:t>
            </w:r>
          </w:p>
        </w:tc>
      </w:tr>
      <w:tr w:rsidR="00985DCD" w:rsidRPr="00A90F02" w14:paraId="3B5ED7B5" w14:textId="77777777" w:rsidTr="00A90F02">
        <w:trPr>
          <w:trHeight w:val="70"/>
        </w:trPr>
        <w:tc>
          <w:tcPr>
            <w:tcW w:w="3420" w:type="dxa"/>
            <w:vAlign w:val="bottom"/>
          </w:tcPr>
          <w:p w14:paraId="05573871" w14:textId="77777777" w:rsidR="00985DCD" w:rsidRPr="00A90F02" w:rsidRDefault="00985DCD" w:rsidP="00A90F02">
            <w:pPr>
              <w:jc w:val="center"/>
              <w:rPr>
                <w:sz w:val="16"/>
                <w:szCs w:val="20"/>
              </w:rPr>
            </w:pPr>
          </w:p>
        </w:tc>
        <w:tc>
          <w:tcPr>
            <w:tcW w:w="3420" w:type="dxa"/>
            <w:shd w:val="clear" w:color="auto" w:fill="auto"/>
            <w:vAlign w:val="center"/>
          </w:tcPr>
          <w:p w14:paraId="7E1D0BE9" w14:textId="77777777" w:rsidR="00985DCD" w:rsidRPr="00A90F02" w:rsidRDefault="00985DCD" w:rsidP="00A90F02">
            <w:pPr>
              <w:tabs>
                <w:tab w:val="left" w:pos="960"/>
              </w:tabs>
              <w:jc w:val="center"/>
              <w:rPr>
                <w:sz w:val="16"/>
                <w:szCs w:val="20"/>
              </w:rPr>
            </w:pPr>
          </w:p>
        </w:tc>
      </w:tr>
      <w:tr w:rsidR="007865CC" w:rsidRPr="00A90F02" w14:paraId="65F2FBEC" w14:textId="77777777" w:rsidTr="00A90F02">
        <w:tc>
          <w:tcPr>
            <w:tcW w:w="3420" w:type="dxa"/>
          </w:tcPr>
          <w:p w14:paraId="4085FEDD" w14:textId="77777777" w:rsidR="007865CC" w:rsidRPr="00A90F02" w:rsidRDefault="007865CC" w:rsidP="00A90F02">
            <w:pPr>
              <w:jc w:val="center"/>
              <w:rPr>
                <w:sz w:val="20"/>
                <w:szCs w:val="20"/>
              </w:rPr>
            </w:pPr>
            <w:r w:rsidRPr="00A90F02">
              <w:rPr>
                <w:sz w:val="20"/>
                <w:szCs w:val="20"/>
              </w:rPr>
              <w:t>3/4 inch</w:t>
            </w:r>
          </w:p>
        </w:tc>
        <w:tc>
          <w:tcPr>
            <w:tcW w:w="3420" w:type="dxa"/>
          </w:tcPr>
          <w:p w14:paraId="6F8F4264" w14:textId="77777777" w:rsidR="007865CC" w:rsidRPr="00A90F02" w:rsidRDefault="007865CC" w:rsidP="00A90F02">
            <w:pPr>
              <w:jc w:val="center"/>
              <w:rPr>
                <w:sz w:val="20"/>
                <w:szCs w:val="20"/>
              </w:rPr>
            </w:pPr>
            <w:r w:rsidRPr="00A90F02">
              <w:rPr>
                <w:sz w:val="20"/>
                <w:szCs w:val="20"/>
              </w:rPr>
              <w:t>100</w:t>
            </w:r>
          </w:p>
        </w:tc>
      </w:tr>
      <w:tr w:rsidR="007865CC" w:rsidRPr="00A90F02" w14:paraId="125B44C0" w14:textId="77777777" w:rsidTr="00A90F02">
        <w:tc>
          <w:tcPr>
            <w:tcW w:w="3420" w:type="dxa"/>
          </w:tcPr>
          <w:p w14:paraId="35B787D8" w14:textId="77777777" w:rsidR="007865CC" w:rsidRPr="00A90F02" w:rsidRDefault="007865CC" w:rsidP="00A90F02">
            <w:pPr>
              <w:jc w:val="center"/>
              <w:rPr>
                <w:sz w:val="20"/>
                <w:szCs w:val="20"/>
              </w:rPr>
            </w:pPr>
            <w:r w:rsidRPr="00A90F02">
              <w:rPr>
                <w:sz w:val="20"/>
                <w:szCs w:val="20"/>
              </w:rPr>
              <w:t>1/2 inch</w:t>
            </w:r>
          </w:p>
        </w:tc>
        <w:tc>
          <w:tcPr>
            <w:tcW w:w="3420" w:type="dxa"/>
          </w:tcPr>
          <w:p w14:paraId="5CE32DA7" w14:textId="77777777" w:rsidR="007865CC" w:rsidRPr="00A90F02" w:rsidRDefault="007865CC" w:rsidP="00A90F02">
            <w:pPr>
              <w:jc w:val="center"/>
              <w:rPr>
                <w:sz w:val="20"/>
                <w:szCs w:val="20"/>
              </w:rPr>
            </w:pPr>
            <w:r w:rsidRPr="00A90F02">
              <w:rPr>
                <w:sz w:val="20"/>
                <w:szCs w:val="20"/>
              </w:rPr>
              <w:t>50-85</w:t>
            </w:r>
          </w:p>
        </w:tc>
      </w:tr>
      <w:tr w:rsidR="007865CC" w:rsidRPr="00A90F02" w14:paraId="63BFE98D" w14:textId="77777777" w:rsidTr="00A90F02">
        <w:tc>
          <w:tcPr>
            <w:tcW w:w="3420" w:type="dxa"/>
          </w:tcPr>
          <w:p w14:paraId="52692E80" w14:textId="77777777" w:rsidR="007865CC" w:rsidRPr="00A90F02" w:rsidRDefault="007865CC" w:rsidP="00A90F02">
            <w:pPr>
              <w:jc w:val="center"/>
              <w:rPr>
                <w:sz w:val="20"/>
                <w:szCs w:val="20"/>
              </w:rPr>
            </w:pPr>
            <w:r w:rsidRPr="00A90F02">
              <w:rPr>
                <w:sz w:val="20"/>
                <w:szCs w:val="20"/>
              </w:rPr>
              <w:t>3/8 inch</w:t>
            </w:r>
          </w:p>
        </w:tc>
        <w:tc>
          <w:tcPr>
            <w:tcW w:w="3420" w:type="dxa"/>
          </w:tcPr>
          <w:p w14:paraId="2829B98C" w14:textId="77777777" w:rsidR="007865CC" w:rsidRPr="00A90F02" w:rsidRDefault="007865CC" w:rsidP="00A90F02">
            <w:pPr>
              <w:jc w:val="center"/>
              <w:rPr>
                <w:sz w:val="20"/>
                <w:szCs w:val="20"/>
              </w:rPr>
            </w:pPr>
            <w:r w:rsidRPr="00A90F02">
              <w:rPr>
                <w:sz w:val="20"/>
                <w:szCs w:val="20"/>
              </w:rPr>
              <w:t>45-80</w:t>
            </w:r>
          </w:p>
        </w:tc>
      </w:tr>
      <w:tr w:rsidR="007865CC" w:rsidRPr="00A90F02" w14:paraId="2C27DD1C" w14:textId="77777777" w:rsidTr="00A90F02">
        <w:tc>
          <w:tcPr>
            <w:tcW w:w="3420" w:type="dxa"/>
          </w:tcPr>
          <w:p w14:paraId="546FC12E" w14:textId="77777777" w:rsidR="007865CC" w:rsidRPr="00A90F02" w:rsidRDefault="007865CC" w:rsidP="00A90F02">
            <w:pPr>
              <w:jc w:val="center"/>
              <w:rPr>
                <w:sz w:val="20"/>
                <w:szCs w:val="20"/>
              </w:rPr>
            </w:pPr>
            <w:r w:rsidRPr="00A90F02">
              <w:rPr>
                <w:sz w:val="20"/>
                <w:szCs w:val="20"/>
              </w:rPr>
              <w:t>No. 4</w:t>
            </w:r>
          </w:p>
        </w:tc>
        <w:tc>
          <w:tcPr>
            <w:tcW w:w="3420" w:type="dxa"/>
          </w:tcPr>
          <w:p w14:paraId="5E52DE52" w14:textId="77777777" w:rsidR="007865CC" w:rsidRPr="00A90F02" w:rsidRDefault="00754887" w:rsidP="00A90F02">
            <w:pPr>
              <w:jc w:val="center"/>
              <w:rPr>
                <w:sz w:val="20"/>
                <w:szCs w:val="20"/>
              </w:rPr>
            </w:pPr>
            <w:r w:rsidRPr="00A90F02">
              <w:rPr>
                <w:sz w:val="20"/>
                <w:szCs w:val="20"/>
              </w:rPr>
              <w:t>40-75</w:t>
            </w:r>
          </w:p>
        </w:tc>
      </w:tr>
      <w:tr w:rsidR="007865CC" w:rsidRPr="00A90F02" w14:paraId="5DAE6876" w14:textId="77777777" w:rsidTr="00A90F02">
        <w:tc>
          <w:tcPr>
            <w:tcW w:w="3420" w:type="dxa"/>
          </w:tcPr>
          <w:p w14:paraId="105A558A" w14:textId="77777777" w:rsidR="007865CC" w:rsidRPr="00A90F02" w:rsidRDefault="00754887" w:rsidP="00A90F02">
            <w:pPr>
              <w:jc w:val="center"/>
              <w:rPr>
                <w:sz w:val="20"/>
                <w:szCs w:val="20"/>
              </w:rPr>
            </w:pPr>
            <w:r w:rsidRPr="00A90F02">
              <w:rPr>
                <w:sz w:val="20"/>
                <w:szCs w:val="20"/>
              </w:rPr>
              <w:t>No. 40</w:t>
            </w:r>
          </w:p>
        </w:tc>
        <w:tc>
          <w:tcPr>
            <w:tcW w:w="3420" w:type="dxa"/>
          </w:tcPr>
          <w:p w14:paraId="749044DB" w14:textId="77777777" w:rsidR="007865CC" w:rsidRPr="00A90F02" w:rsidRDefault="00754887" w:rsidP="00A90F02">
            <w:pPr>
              <w:jc w:val="center"/>
              <w:rPr>
                <w:sz w:val="20"/>
                <w:szCs w:val="20"/>
              </w:rPr>
            </w:pPr>
            <w:r w:rsidRPr="00A90F02">
              <w:rPr>
                <w:sz w:val="20"/>
                <w:szCs w:val="20"/>
              </w:rPr>
              <w:t>0-45</w:t>
            </w:r>
          </w:p>
        </w:tc>
      </w:tr>
      <w:tr w:rsidR="007865CC" w:rsidRPr="00A90F02" w14:paraId="5D40B120" w14:textId="77777777" w:rsidTr="00A90F02">
        <w:tc>
          <w:tcPr>
            <w:tcW w:w="3420" w:type="dxa"/>
          </w:tcPr>
          <w:p w14:paraId="06EA6E15" w14:textId="77777777" w:rsidR="007865CC" w:rsidRPr="00A90F02" w:rsidRDefault="00754887" w:rsidP="00A90F02">
            <w:pPr>
              <w:jc w:val="center"/>
              <w:rPr>
                <w:sz w:val="20"/>
                <w:szCs w:val="20"/>
              </w:rPr>
            </w:pPr>
            <w:r w:rsidRPr="00A90F02">
              <w:rPr>
                <w:sz w:val="20"/>
                <w:szCs w:val="20"/>
              </w:rPr>
              <w:t>No. 200</w:t>
            </w:r>
          </w:p>
        </w:tc>
        <w:tc>
          <w:tcPr>
            <w:tcW w:w="3420" w:type="dxa"/>
          </w:tcPr>
          <w:p w14:paraId="6A8DCEBA" w14:textId="77777777" w:rsidR="007865CC" w:rsidRPr="00A90F02" w:rsidRDefault="00754887" w:rsidP="00A90F02">
            <w:pPr>
              <w:jc w:val="center"/>
              <w:rPr>
                <w:sz w:val="20"/>
                <w:szCs w:val="20"/>
              </w:rPr>
            </w:pPr>
            <w:r w:rsidRPr="00A90F02">
              <w:rPr>
                <w:sz w:val="20"/>
                <w:szCs w:val="20"/>
              </w:rPr>
              <w:t>0-10</w:t>
            </w:r>
          </w:p>
        </w:tc>
      </w:tr>
    </w:tbl>
    <w:p w14:paraId="15D8069F" w14:textId="77777777" w:rsidR="005E4109" w:rsidRPr="009344BD" w:rsidRDefault="005E4109" w:rsidP="009344BD">
      <w:pPr>
        <w:numPr>
          <w:ilvl w:val="1"/>
          <w:numId w:val="10"/>
        </w:numPr>
        <w:jc w:val="both"/>
        <w:rPr>
          <w:sz w:val="20"/>
          <w:szCs w:val="20"/>
          <w:u w:val="single"/>
        </w:rPr>
      </w:pPr>
      <w:r w:rsidRPr="009344BD">
        <w:rPr>
          <w:sz w:val="20"/>
          <w:szCs w:val="20"/>
          <w:u w:val="single"/>
        </w:rPr>
        <w:t>CONCRETE</w:t>
      </w:r>
    </w:p>
    <w:p w14:paraId="1B82CE1E" w14:textId="77777777" w:rsidR="009344BD" w:rsidRPr="00790BE2" w:rsidRDefault="009344BD" w:rsidP="009344BD">
      <w:pPr>
        <w:jc w:val="both"/>
        <w:rPr>
          <w:sz w:val="20"/>
          <w:szCs w:val="20"/>
        </w:rPr>
      </w:pPr>
    </w:p>
    <w:p w14:paraId="042A0BE6" w14:textId="77777777" w:rsidR="005E4109" w:rsidRDefault="005E4109" w:rsidP="009344BD">
      <w:pPr>
        <w:jc w:val="both"/>
        <w:rPr>
          <w:sz w:val="20"/>
          <w:szCs w:val="20"/>
        </w:rPr>
      </w:pPr>
      <w:r w:rsidRPr="00790BE2">
        <w:rPr>
          <w:sz w:val="20"/>
          <w:szCs w:val="20"/>
        </w:rPr>
        <w:t>Portland cement concrete shall be Class “B” (air-entrained), as specified in the State Specifications.   The coarse aggregate shall be a maximum of three-quarters (3/4”) of an inch.  All aggregate shall be washed and screened.</w:t>
      </w:r>
    </w:p>
    <w:p w14:paraId="5C173678" w14:textId="77777777" w:rsidR="006B2FF6" w:rsidRPr="00790BE2" w:rsidRDefault="006B2FF6" w:rsidP="009344BD">
      <w:pPr>
        <w:jc w:val="both"/>
        <w:rPr>
          <w:sz w:val="20"/>
          <w:szCs w:val="20"/>
        </w:rPr>
      </w:pPr>
    </w:p>
    <w:p w14:paraId="0191711D" w14:textId="77777777" w:rsidR="005E4109" w:rsidRDefault="005E4109" w:rsidP="009344BD">
      <w:pPr>
        <w:jc w:val="both"/>
        <w:rPr>
          <w:sz w:val="20"/>
          <w:szCs w:val="20"/>
        </w:rPr>
      </w:pPr>
      <w:r w:rsidRPr="00790BE2">
        <w:rPr>
          <w:sz w:val="20"/>
          <w:szCs w:val="20"/>
        </w:rPr>
        <w:t>The ultimate compressive strength of the concrete shall not be less than 3,000 lbs. at 28 days.</w:t>
      </w:r>
    </w:p>
    <w:p w14:paraId="43AD1F01" w14:textId="77777777" w:rsidR="006B2FF6" w:rsidRPr="00790BE2" w:rsidRDefault="006B2FF6" w:rsidP="009344BD">
      <w:pPr>
        <w:jc w:val="both"/>
        <w:rPr>
          <w:sz w:val="20"/>
          <w:szCs w:val="20"/>
        </w:rPr>
      </w:pPr>
    </w:p>
    <w:p w14:paraId="638B4F6A" w14:textId="77777777" w:rsidR="006B2FF6" w:rsidRDefault="005E4109" w:rsidP="009344BD">
      <w:pPr>
        <w:jc w:val="both"/>
        <w:rPr>
          <w:sz w:val="20"/>
          <w:szCs w:val="20"/>
        </w:rPr>
      </w:pPr>
      <w:r w:rsidRPr="00790BE2">
        <w:rPr>
          <w:sz w:val="20"/>
          <w:szCs w:val="20"/>
        </w:rPr>
        <w:t>The maximum allowable slump shall be three (3”) inches, unless otherwise approved.  All Portland cement concrete shall contain at least six (6%) percent air within a tolerance of plus or minus one percent (+/- 1%).</w:t>
      </w:r>
    </w:p>
    <w:p w14:paraId="727289F2" w14:textId="77777777" w:rsidR="005E4109" w:rsidRPr="00790BE2" w:rsidRDefault="005E4109" w:rsidP="009344BD">
      <w:pPr>
        <w:jc w:val="both"/>
        <w:rPr>
          <w:sz w:val="20"/>
          <w:szCs w:val="20"/>
        </w:rPr>
      </w:pPr>
    </w:p>
    <w:p w14:paraId="2F22ED18" w14:textId="77777777" w:rsidR="005E4109" w:rsidRDefault="005E4109" w:rsidP="009344BD">
      <w:pPr>
        <w:jc w:val="both"/>
        <w:rPr>
          <w:sz w:val="20"/>
          <w:szCs w:val="20"/>
        </w:rPr>
      </w:pPr>
      <w:r w:rsidRPr="00790BE2">
        <w:rPr>
          <w:sz w:val="20"/>
          <w:szCs w:val="20"/>
        </w:rPr>
        <w:t>Any deviation in the concrete material must be approved by the City Engineer before being used.</w:t>
      </w:r>
    </w:p>
    <w:p w14:paraId="69EE8603" w14:textId="77777777" w:rsidR="006B2FF6" w:rsidRPr="00790BE2" w:rsidRDefault="006B2FF6" w:rsidP="009344BD">
      <w:pPr>
        <w:jc w:val="both"/>
        <w:rPr>
          <w:sz w:val="20"/>
          <w:szCs w:val="20"/>
        </w:rPr>
      </w:pPr>
    </w:p>
    <w:p w14:paraId="7E980830" w14:textId="77777777" w:rsidR="005E4109" w:rsidRDefault="005E4109" w:rsidP="006B2FF6">
      <w:pPr>
        <w:numPr>
          <w:ilvl w:val="1"/>
          <w:numId w:val="10"/>
        </w:numPr>
        <w:jc w:val="both"/>
        <w:rPr>
          <w:sz w:val="20"/>
          <w:szCs w:val="20"/>
          <w:u w:val="single"/>
        </w:rPr>
      </w:pPr>
      <w:r w:rsidRPr="006B2FF6">
        <w:rPr>
          <w:sz w:val="20"/>
          <w:szCs w:val="20"/>
          <w:u w:val="single"/>
        </w:rPr>
        <w:t>EXPANSION JOINTS</w:t>
      </w:r>
    </w:p>
    <w:p w14:paraId="297F173E" w14:textId="77777777" w:rsidR="006B2FF6" w:rsidRPr="006B2FF6" w:rsidRDefault="006B2FF6" w:rsidP="006B2FF6">
      <w:pPr>
        <w:jc w:val="both"/>
        <w:rPr>
          <w:sz w:val="20"/>
          <w:szCs w:val="20"/>
          <w:u w:val="single"/>
        </w:rPr>
      </w:pPr>
    </w:p>
    <w:p w14:paraId="0BAB7E78" w14:textId="77777777" w:rsidR="005E4109" w:rsidRDefault="005E4109" w:rsidP="009344BD">
      <w:pPr>
        <w:jc w:val="both"/>
        <w:rPr>
          <w:sz w:val="20"/>
          <w:szCs w:val="20"/>
        </w:rPr>
      </w:pPr>
      <w:r w:rsidRPr="00790BE2">
        <w:rPr>
          <w:sz w:val="20"/>
          <w:szCs w:val="20"/>
        </w:rPr>
        <w:t xml:space="preserve">All expansion joint material shall be included as part of each item in the Bid Proposal and shall be installed wherever necessary or whenever directed by the City Engineer. </w:t>
      </w:r>
      <w:r w:rsidR="006B2FF6">
        <w:rPr>
          <w:sz w:val="20"/>
          <w:szCs w:val="20"/>
        </w:rPr>
        <w:t xml:space="preserve"> </w:t>
      </w:r>
      <w:r w:rsidRPr="00790BE2">
        <w:rPr>
          <w:sz w:val="20"/>
          <w:szCs w:val="20"/>
        </w:rPr>
        <w:t>Expansion joint materials shall be pre-formed, fillers with a minimum one-quarter (1/4”) inch thickness by the full depth of concrete being installed (4”, 6”, or 8”) and cut to length as required.</w:t>
      </w:r>
    </w:p>
    <w:p w14:paraId="4D1F6602" w14:textId="77777777" w:rsidR="006B2FF6" w:rsidRPr="00790BE2" w:rsidRDefault="006B2FF6" w:rsidP="009344BD">
      <w:pPr>
        <w:jc w:val="both"/>
        <w:rPr>
          <w:sz w:val="20"/>
          <w:szCs w:val="20"/>
        </w:rPr>
      </w:pPr>
    </w:p>
    <w:p w14:paraId="48993F35" w14:textId="77777777" w:rsidR="005E4109" w:rsidRPr="00790BE2" w:rsidRDefault="005E4109" w:rsidP="009344BD">
      <w:pPr>
        <w:jc w:val="both"/>
        <w:rPr>
          <w:sz w:val="20"/>
          <w:szCs w:val="20"/>
        </w:rPr>
      </w:pPr>
      <w:r w:rsidRPr="00790BE2">
        <w:rPr>
          <w:sz w:val="20"/>
          <w:szCs w:val="20"/>
        </w:rPr>
        <w:t>3.04</w:t>
      </w:r>
      <w:r w:rsidRPr="00790BE2">
        <w:rPr>
          <w:sz w:val="20"/>
          <w:szCs w:val="20"/>
        </w:rPr>
        <w:tab/>
      </w:r>
      <w:r w:rsidRPr="006B2FF6">
        <w:rPr>
          <w:sz w:val="20"/>
          <w:szCs w:val="20"/>
          <w:u w:val="single"/>
        </w:rPr>
        <w:t>WIRE MESH</w:t>
      </w:r>
    </w:p>
    <w:p w14:paraId="3A1A9DFC" w14:textId="77777777" w:rsidR="006B2FF6" w:rsidRDefault="006B2FF6" w:rsidP="009344BD">
      <w:pPr>
        <w:jc w:val="both"/>
        <w:rPr>
          <w:sz w:val="20"/>
          <w:szCs w:val="20"/>
        </w:rPr>
      </w:pPr>
    </w:p>
    <w:p w14:paraId="2A2B9C33" w14:textId="77777777" w:rsidR="005E4109" w:rsidRDefault="005E4109" w:rsidP="009344BD">
      <w:pPr>
        <w:jc w:val="both"/>
        <w:rPr>
          <w:sz w:val="20"/>
          <w:szCs w:val="20"/>
        </w:rPr>
      </w:pPr>
      <w:r w:rsidRPr="00790BE2">
        <w:rPr>
          <w:sz w:val="20"/>
          <w:szCs w:val="20"/>
        </w:rPr>
        <w:t xml:space="preserve">All wire mesh shall be included as part of each item in the Bid Proposal and shall be installed wherever necessary or whenever directed by the City Engineer. </w:t>
      </w:r>
      <w:r w:rsidR="006B2FF6">
        <w:rPr>
          <w:sz w:val="20"/>
          <w:szCs w:val="20"/>
        </w:rPr>
        <w:t xml:space="preserve"> </w:t>
      </w:r>
      <w:r w:rsidRPr="00790BE2">
        <w:rPr>
          <w:sz w:val="20"/>
          <w:szCs w:val="20"/>
        </w:rPr>
        <w:t>Wire mesh shall be welded steel wire fabric conforming to ASTM Designation A-185 for welded wire fabric for concrete reinforcement.  Wire sha</w:t>
      </w:r>
      <w:r w:rsidR="006B2FF6">
        <w:rPr>
          <w:sz w:val="20"/>
          <w:szCs w:val="20"/>
        </w:rPr>
        <w:t>ll be #8 gauge in 6” x 6” mesh.</w:t>
      </w:r>
    </w:p>
    <w:p w14:paraId="66140739" w14:textId="77777777" w:rsidR="006B2FF6" w:rsidRPr="00790BE2" w:rsidRDefault="006B2FF6" w:rsidP="009344BD">
      <w:pPr>
        <w:jc w:val="both"/>
        <w:rPr>
          <w:sz w:val="20"/>
          <w:szCs w:val="20"/>
        </w:rPr>
      </w:pPr>
    </w:p>
    <w:p w14:paraId="2966067A" w14:textId="77777777" w:rsidR="005E4109" w:rsidRPr="00790BE2" w:rsidRDefault="005E4109" w:rsidP="009344BD">
      <w:pPr>
        <w:jc w:val="both"/>
        <w:rPr>
          <w:sz w:val="20"/>
          <w:szCs w:val="20"/>
        </w:rPr>
      </w:pPr>
      <w:r w:rsidRPr="00790BE2">
        <w:rPr>
          <w:sz w:val="20"/>
          <w:szCs w:val="20"/>
        </w:rPr>
        <w:t>3.05</w:t>
      </w:r>
      <w:r w:rsidRPr="00790BE2">
        <w:rPr>
          <w:sz w:val="20"/>
          <w:szCs w:val="20"/>
        </w:rPr>
        <w:tab/>
      </w:r>
      <w:r w:rsidRPr="006B2FF6">
        <w:rPr>
          <w:sz w:val="20"/>
          <w:szCs w:val="20"/>
          <w:u w:val="single"/>
        </w:rPr>
        <w:t>FORMWORK</w:t>
      </w:r>
    </w:p>
    <w:p w14:paraId="4A1337F5" w14:textId="77777777" w:rsidR="005E4109" w:rsidRPr="00790BE2" w:rsidRDefault="005E4109" w:rsidP="009344BD">
      <w:pPr>
        <w:jc w:val="both"/>
        <w:rPr>
          <w:sz w:val="20"/>
          <w:szCs w:val="20"/>
        </w:rPr>
      </w:pPr>
      <w:r w:rsidRPr="00790BE2">
        <w:rPr>
          <w:sz w:val="20"/>
          <w:szCs w:val="20"/>
        </w:rPr>
        <w:t>All formwork shall be included as part of each item in the Bid Proposal and shall be installed wherever necessary or whenever directed by the City Engineer. Forms shall be of steel or wood.  Forms that are bent, twisted, broken, or dirty shall not be used.  Forms shall be cleaned and oiled before use and shall be securely staked and braced.  They shall have tight, rigid connections at joints.  Forms shall extend to the full depth of the concrete.</w:t>
      </w:r>
    </w:p>
    <w:p w14:paraId="5E569056" w14:textId="77777777" w:rsidR="005E4109" w:rsidRPr="00790BE2" w:rsidRDefault="005E4109" w:rsidP="009344BD">
      <w:pPr>
        <w:jc w:val="both"/>
        <w:rPr>
          <w:sz w:val="20"/>
          <w:szCs w:val="20"/>
        </w:rPr>
      </w:pPr>
    </w:p>
    <w:p w14:paraId="39EC2762" w14:textId="77777777" w:rsidR="005E4109" w:rsidRPr="00B20CBC" w:rsidRDefault="009344BD" w:rsidP="009344BD">
      <w:pPr>
        <w:jc w:val="both"/>
        <w:rPr>
          <w:b/>
          <w:sz w:val="20"/>
          <w:szCs w:val="20"/>
          <w:u w:val="single"/>
        </w:rPr>
      </w:pPr>
      <w:r>
        <w:rPr>
          <w:b/>
          <w:sz w:val="20"/>
          <w:szCs w:val="20"/>
          <w:u w:val="single"/>
        </w:rPr>
        <w:t>SECTION 4</w:t>
      </w:r>
    </w:p>
    <w:p w14:paraId="33AFA2E9" w14:textId="77777777" w:rsidR="005E4109" w:rsidRDefault="005E4109" w:rsidP="009344BD">
      <w:pPr>
        <w:jc w:val="both"/>
        <w:rPr>
          <w:sz w:val="20"/>
          <w:szCs w:val="20"/>
        </w:rPr>
      </w:pPr>
      <w:r w:rsidRPr="00790BE2">
        <w:rPr>
          <w:sz w:val="20"/>
          <w:szCs w:val="20"/>
        </w:rPr>
        <w:t>METHODS OF WORK</w:t>
      </w:r>
    </w:p>
    <w:p w14:paraId="740982FB" w14:textId="77777777" w:rsidR="00B20CBC" w:rsidRPr="00790BE2" w:rsidRDefault="00B20CBC" w:rsidP="009344BD">
      <w:pPr>
        <w:jc w:val="both"/>
        <w:rPr>
          <w:sz w:val="20"/>
          <w:szCs w:val="20"/>
        </w:rPr>
      </w:pPr>
    </w:p>
    <w:p w14:paraId="2BF2DC2F" w14:textId="77777777" w:rsidR="005E4109" w:rsidRPr="00790BE2" w:rsidRDefault="005E4109" w:rsidP="009344BD">
      <w:pPr>
        <w:jc w:val="both"/>
        <w:rPr>
          <w:sz w:val="20"/>
          <w:szCs w:val="20"/>
        </w:rPr>
      </w:pPr>
      <w:r w:rsidRPr="00790BE2">
        <w:rPr>
          <w:sz w:val="20"/>
          <w:szCs w:val="20"/>
        </w:rPr>
        <w:t>4.01</w:t>
      </w:r>
      <w:r w:rsidRPr="00790BE2">
        <w:rPr>
          <w:sz w:val="20"/>
          <w:szCs w:val="20"/>
        </w:rPr>
        <w:tab/>
      </w:r>
      <w:r w:rsidRPr="006B2FF6">
        <w:rPr>
          <w:sz w:val="20"/>
          <w:szCs w:val="20"/>
          <w:u w:val="single"/>
        </w:rPr>
        <w:t>SAW CUTTING OF EXISTING SIDEWALK</w:t>
      </w:r>
    </w:p>
    <w:p w14:paraId="1EF5BA70" w14:textId="77777777" w:rsidR="00BB5930" w:rsidRDefault="00BB5930" w:rsidP="009344BD">
      <w:pPr>
        <w:jc w:val="both"/>
        <w:rPr>
          <w:sz w:val="20"/>
          <w:szCs w:val="20"/>
        </w:rPr>
      </w:pPr>
    </w:p>
    <w:p w14:paraId="53FE197A" w14:textId="77777777" w:rsidR="005E4109" w:rsidRDefault="005E4109" w:rsidP="009344BD">
      <w:pPr>
        <w:jc w:val="both"/>
        <w:rPr>
          <w:sz w:val="20"/>
          <w:szCs w:val="20"/>
        </w:rPr>
      </w:pPr>
      <w:r w:rsidRPr="00790BE2">
        <w:rPr>
          <w:sz w:val="20"/>
          <w:szCs w:val="20"/>
        </w:rPr>
        <w:t>All saw cutting shall be included as part of each item in the Bid Proposal and shall be performed wherever necessary or whenever directed by the City Engineer.</w:t>
      </w:r>
      <w:r w:rsidR="00BB5930">
        <w:rPr>
          <w:sz w:val="20"/>
          <w:szCs w:val="20"/>
        </w:rPr>
        <w:t xml:space="preserve"> </w:t>
      </w:r>
      <w:r w:rsidRPr="00790BE2">
        <w:rPr>
          <w:sz w:val="20"/>
          <w:szCs w:val="20"/>
        </w:rPr>
        <w:t xml:space="preserve"> All existing concrete or asphalt sidewalks shall be cut at the closest control joint or as directed by the City Engineer with a walk-behind or hand-held concrete saw.  All equipment used in saw cutting must be satisfactory to the City Engineer.</w:t>
      </w:r>
    </w:p>
    <w:p w14:paraId="56243F67" w14:textId="77777777" w:rsidR="00B20CBC" w:rsidRPr="00790BE2" w:rsidRDefault="00B20CBC" w:rsidP="009344BD">
      <w:pPr>
        <w:jc w:val="both"/>
        <w:rPr>
          <w:sz w:val="20"/>
          <w:szCs w:val="20"/>
        </w:rPr>
      </w:pPr>
    </w:p>
    <w:p w14:paraId="47A12357" w14:textId="77777777" w:rsidR="005E4109" w:rsidRPr="00790BE2" w:rsidRDefault="005E4109" w:rsidP="009344BD">
      <w:pPr>
        <w:jc w:val="both"/>
        <w:rPr>
          <w:sz w:val="20"/>
          <w:szCs w:val="20"/>
        </w:rPr>
      </w:pPr>
      <w:r w:rsidRPr="00790BE2">
        <w:rPr>
          <w:sz w:val="20"/>
          <w:szCs w:val="20"/>
        </w:rPr>
        <w:t>4.02</w:t>
      </w:r>
      <w:r w:rsidRPr="00790BE2">
        <w:rPr>
          <w:sz w:val="20"/>
          <w:szCs w:val="20"/>
        </w:rPr>
        <w:tab/>
      </w:r>
      <w:r w:rsidRPr="00BB5930">
        <w:rPr>
          <w:sz w:val="20"/>
          <w:szCs w:val="20"/>
          <w:u w:val="single"/>
        </w:rPr>
        <w:t>EXCAVATION</w:t>
      </w:r>
    </w:p>
    <w:p w14:paraId="0BD5A10B" w14:textId="77777777" w:rsidR="00BB5930" w:rsidRDefault="00BB5930" w:rsidP="009344BD">
      <w:pPr>
        <w:jc w:val="both"/>
        <w:rPr>
          <w:sz w:val="20"/>
          <w:szCs w:val="20"/>
        </w:rPr>
      </w:pPr>
    </w:p>
    <w:p w14:paraId="1D8FCDB5" w14:textId="77777777" w:rsidR="005E4109" w:rsidRDefault="005E4109" w:rsidP="009344BD">
      <w:pPr>
        <w:jc w:val="both"/>
        <w:rPr>
          <w:sz w:val="20"/>
          <w:szCs w:val="20"/>
        </w:rPr>
      </w:pPr>
      <w:r w:rsidRPr="00790BE2">
        <w:rPr>
          <w:sz w:val="20"/>
          <w:szCs w:val="20"/>
        </w:rPr>
        <w:t xml:space="preserve">The contractor shall remove and properly dispose of existing materials as directed.  Excavations below the sub-grade involving rock or other unsuitable material, as determined to be necessary by the City Engineer, shall be completed to such depths and back-filled with gravel to the proper sub-grade or as otherwise directed by the City Engineer. </w:t>
      </w:r>
      <w:r w:rsidR="00BB5930">
        <w:rPr>
          <w:sz w:val="20"/>
          <w:szCs w:val="20"/>
        </w:rPr>
        <w:t xml:space="preserve"> </w:t>
      </w:r>
      <w:r w:rsidRPr="00790BE2">
        <w:rPr>
          <w:sz w:val="20"/>
          <w:szCs w:val="20"/>
        </w:rPr>
        <w:t>The gravel shall be properly placed and compacted to not less than ninety (90%) percent of the ASTM maximum dry density.</w:t>
      </w:r>
    </w:p>
    <w:p w14:paraId="30D360C3" w14:textId="77777777" w:rsidR="005E4109" w:rsidRPr="00790BE2" w:rsidRDefault="00D82652" w:rsidP="009344BD">
      <w:pPr>
        <w:jc w:val="both"/>
        <w:rPr>
          <w:sz w:val="20"/>
          <w:szCs w:val="20"/>
        </w:rPr>
      </w:pPr>
      <w:r>
        <w:rPr>
          <w:sz w:val="20"/>
          <w:szCs w:val="20"/>
        </w:rPr>
        <w:br w:type="page"/>
      </w:r>
      <w:r w:rsidR="005E4109" w:rsidRPr="00790BE2">
        <w:rPr>
          <w:sz w:val="20"/>
          <w:szCs w:val="20"/>
        </w:rPr>
        <w:lastRenderedPageBreak/>
        <w:t>4.03</w:t>
      </w:r>
      <w:r w:rsidR="005E4109" w:rsidRPr="00790BE2">
        <w:rPr>
          <w:sz w:val="20"/>
          <w:szCs w:val="20"/>
        </w:rPr>
        <w:tab/>
      </w:r>
      <w:r w:rsidR="005E4109" w:rsidRPr="00BB5930">
        <w:rPr>
          <w:sz w:val="20"/>
          <w:szCs w:val="20"/>
          <w:u w:val="single"/>
        </w:rPr>
        <w:t>INSTALLATION</w:t>
      </w:r>
    </w:p>
    <w:p w14:paraId="3833E1AC" w14:textId="77777777" w:rsidR="00BB5930" w:rsidRDefault="00BB5930" w:rsidP="009344BD">
      <w:pPr>
        <w:jc w:val="both"/>
        <w:rPr>
          <w:sz w:val="20"/>
          <w:szCs w:val="20"/>
        </w:rPr>
      </w:pPr>
    </w:p>
    <w:p w14:paraId="39654C3E" w14:textId="77777777" w:rsidR="00B66CE1" w:rsidRDefault="005E4109" w:rsidP="009344BD">
      <w:pPr>
        <w:jc w:val="both"/>
        <w:rPr>
          <w:sz w:val="20"/>
          <w:szCs w:val="20"/>
        </w:rPr>
      </w:pPr>
      <w:r w:rsidRPr="00790BE2">
        <w:rPr>
          <w:sz w:val="20"/>
          <w:szCs w:val="20"/>
        </w:rPr>
        <w:t>Portland cement concrete shall be placed on a suitable gravel sub-base, as described above, and have a thickness of four (4”) inches, six (6”) inches for residential driveways or eight (8”) inches for industrial driveways.  Welded steel wire mesh shall be used whenever (6”) and (8”) thick concrete is poured.</w:t>
      </w:r>
      <w:r w:rsidR="00B66CE1">
        <w:rPr>
          <w:sz w:val="20"/>
          <w:szCs w:val="20"/>
        </w:rPr>
        <w:t xml:space="preserve">  </w:t>
      </w:r>
    </w:p>
    <w:p w14:paraId="7E2AA84F" w14:textId="77777777" w:rsidR="00B66CE1" w:rsidRDefault="00B66CE1" w:rsidP="009344BD">
      <w:pPr>
        <w:jc w:val="both"/>
        <w:rPr>
          <w:sz w:val="20"/>
          <w:szCs w:val="20"/>
        </w:rPr>
      </w:pPr>
    </w:p>
    <w:p w14:paraId="4587CAF8" w14:textId="77777777" w:rsidR="005E4109" w:rsidRDefault="00B66CE1" w:rsidP="009344BD">
      <w:pPr>
        <w:jc w:val="both"/>
        <w:rPr>
          <w:sz w:val="20"/>
          <w:szCs w:val="20"/>
        </w:rPr>
      </w:pPr>
      <w:r>
        <w:rPr>
          <w:sz w:val="20"/>
          <w:szCs w:val="20"/>
        </w:rPr>
        <w:t xml:space="preserve">The City reserves the right to prepare the work site and request that the contractor place the cement. The contractor is being asked to supply bid numbers for each item based on the work site being ready for cement. </w:t>
      </w:r>
    </w:p>
    <w:p w14:paraId="05827812" w14:textId="77777777" w:rsidR="00BB5930" w:rsidRPr="00790BE2" w:rsidRDefault="00BB5930" w:rsidP="009344BD">
      <w:pPr>
        <w:jc w:val="both"/>
        <w:rPr>
          <w:sz w:val="20"/>
          <w:szCs w:val="20"/>
        </w:rPr>
      </w:pPr>
    </w:p>
    <w:p w14:paraId="7944F432" w14:textId="77777777" w:rsidR="005E4109" w:rsidRDefault="005E4109" w:rsidP="009344BD">
      <w:pPr>
        <w:jc w:val="both"/>
        <w:rPr>
          <w:sz w:val="20"/>
          <w:szCs w:val="20"/>
        </w:rPr>
      </w:pPr>
      <w:r w:rsidRPr="00790BE2">
        <w:rPr>
          <w:sz w:val="20"/>
          <w:szCs w:val="20"/>
        </w:rPr>
        <w:t>Longitudinal expansion joints shall be placed at the back of all sidewalks, which abut rigid structures.  If the structures are irregular in shape, the expansion joints shall be placed six (6”) inches from the structures and parallel to the curb.</w:t>
      </w:r>
    </w:p>
    <w:p w14:paraId="65592211" w14:textId="77777777" w:rsidR="00BB5930" w:rsidRPr="00790BE2" w:rsidRDefault="00BB5930" w:rsidP="009344BD">
      <w:pPr>
        <w:jc w:val="both"/>
        <w:rPr>
          <w:sz w:val="20"/>
          <w:szCs w:val="20"/>
        </w:rPr>
      </w:pPr>
    </w:p>
    <w:p w14:paraId="277CC26A" w14:textId="77777777" w:rsidR="005E4109" w:rsidRDefault="005E4109" w:rsidP="009344BD">
      <w:pPr>
        <w:jc w:val="both"/>
        <w:rPr>
          <w:sz w:val="20"/>
          <w:szCs w:val="20"/>
        </w:rPr>
      </w:pPr>
      <w:r w:rsidRPr="00790BE2">
        <w:rPr>
          <w:sz w:val="20"/>
          <w:szCs w:val="20"/>
        </w:rPr>
        <w:t>Lateral expansion joints shall be placed not more than twenty (20’) feet apart.  A lateral expansion joint shall be placed against all existing Portland cement concrete sidewalks.</w:t>
      </w:r>
    </w:p>
    <w:p w14:paraId="783B26FC" w14:textId="77777777" w:rsidR="00BB5930" w:rsidRPr="00790BE2" w:rsidRDefault="00BB5930" w:rsidP="009344BD">
      <w:pPr>
        <w:jc w:val="both"/>
        <w:rPr>
          <w:sz w:val="20"/>
          <w:szCs w:val="20"/>
        </w:rPr>
      </w:pPr>
    </w:p>
    <w:p w14:paraId="10538085" w14:textId="77777777" w:rsidR="005E4109" w:rsidRDefault="005E4109" w:rsidP="009344BD">
      <w:pPr>
        <w:jc w:val="both"/>
        <w:rPr>
          <w:sz w:val="20"/>
          <w:szCs w:val="20"/>
        </w:rPr>
      </w:pPr>
      <w:r w:rsidRPr="00790BE2">
        <w:rPr>
          <w:sz w:val="20"/>
          <w:szCs w:val="20"/>
        </w:rPr>
        <w:t>All expansion joints shall be placed against a good, clean, straight, rigid edge of an existing concrete wall, footing, sidewalk or form.  If no proper edge exists, in the opinion of the City Engineer, then the Contractor shall form and pour a section of concrete against which the expansion joint can be placed.  Expansion joints shall not be used as a form. Expansion joints shall be installed around all hydrants and utility poles or as directed by the Director.</w:t>
      </w:r>
    </w:p>
    <w:p w14:paraId="6E76223D" w14:textId="77777777" w:rsidR="00BB5930" w:rsidRPr="00790BE2" w:rsidRDefault="00BB5930" w:rsidP="009344BD">
      <w:pPr>
        <w:jc w:val="both"/>
        <w:rPr>
          <w:sz w:val="20"/>
          <w:szCs w:val="20"/>
        </w:rPr>
      </w:pPr>
    </w:p>
    <w:p w14:paraId="450C79A4" w14:textId="77777777" w:rsidR="005E4109" w:rsidRDefault="005E4109" w:rsidP="009344BD">
      <w:pPr>
        <w:jc w:val="both"/>
        <w:rPr>
          <w:sz w:val="20"/>
          <w:szCs w:val="20"/>
        </w:rPr>
      </w:pPr>
      <w:r w:rsidRPr="00790BE2">
        <w:rPr>
          <w:sz w:val="20"/>
          <w:szCs w:val="20"/>
        </w:rPr>
        <w:t>Construction (dummy) joints, to limit future cracking, shall be placed laterally not more than five (5’) feet apart and shall be cut into the pour at least 1/3 of the total depth of the proposed concrete thickness.  The edges of the construction (dummy) joints shall be rounded with a one-quarter (1/4”) inch radius-edging tool.  The construction (dummy) joints in sidewalks greater than seven (7’) feet wide shall be placed longitudinally at the midpoint of the sidewalk.  They shall be placed along the outside edge of the sidewalk, along the back of the curbing, along the edge of existing sidewalks, around all hydrants, water shut-off boxes, other utilities boxes or as directed by the Director.</w:t>
      </w:r>
    </w:p>
    <w:p w14:paraId="0AA36F9C" w14:textId="77777777" w:rsidR="00BB5930" w:rsidRPr="00790BE2" w:rsidRDefault="00BB5930" w:rsidP="009344BD">
      <w:pPr>
        <w:jc w:val="both"/>
        <w:rPr>
          <w:sz w:val="20"/>
          <w:szCs w:val="20"/>
        </w:rPr>
      </w:pPr>
    </w:p>
    <w:p w14:paraId="3AFD5DC8" w14:textId="77777777" w:rsidR="005E4109" w:rsidRDefault="005E4109" w:rsidP="009344BD">
      <w:pPr>
        <w:jc w:val="both"/>
        <w:rPr>
          <w:sz w:val="20"/>
          <w:szCs w:val="20"/>
        </w:rPr>
      </w:pPr>
      <w:r w:rsidRPr="00790BE2">
        <w:rPr>
          <w:sz w:val="20"/>
          <w:szCs w:val="20"/>
        </w:rPr>
        <w:t>The slope of sidewalks shall be one-quarter (1/4”) inch per foot from the property line to the top of the existing curb.  The slope shall not be changed, except by the City Engineer.</w:t>
      </w:r>
    </w:p>
    <w:p w14:paraId="25039EA5" w14:textId="77777777" w:rsidR="00BB5930" w:rsidRPr="00790BE2" w:rsidRDefault="00BB5930" w:rsidP="009344BD">
      <w:pPr>
        <w:jc w:val="both"/>
        <w:rPr>
          <w:sz w:val="20"/>
          <w:szCs w:val="20"/>
        </w:rPr>
      </w:pPr>
    </w:p>
    <w:p w14:paraId="16E9E361" w14:textId="77777777" w:rsidR="005E4109" w:rsidRDefault="005E4109" w:rsidP="009344BD">
      <w:pPr>
        <w:jc w:val="both"/>
        <w:rPr>
          <w:sz w:val="20"/>
          <w:szCs w:val="20"/>
        </w:rPr>
      </w:pPr>
      <w:r w:rsidRPr="00790BE2">
        <w:rPr>
          <w:sz w:val="20"/>
          <w:szCs w:val="20"/>
        </w:rPr>
        <w:t>The slope in the ramp in driveway openings shall be in accordance with the details, which are made part of these Specifications.  The driveway ramp shall be installed so as to produce a smooth transition from the gutter line grade to the top of the sidewalk without interfering with the pedestrian walkway part of the public right-of-way.  The slope of the driveway ramp can only be changed when directed by the City Engineer.</w:t>
      </w:r>
    </w:p>
    <w:p w14:paraId="25C4C600" w14:textId="77777777" w:rsidR="00BB5930" w:rsidRPr="00790BE2" w:rsidRDefault="00BB5930" w:rsidP="009344BD">
      <w:pPr>
        <w:jc w:val="both"/>
        <w:rPr>
          <w:sz w:val="20"/>
          <w:szCs w:val="20"/>
        </w:rPr>
      </w:pPr>
    </w:p>
    <w:p w14:paraId="08ECA59A" w14:textId="77777777" w:rsidR="005E4109" w:rsidRDefault="005E4109" w:rsidP="009344BD">
      <w:pPr>
        <w:jc w:val="both"/>
        <w:rPr>
          <w:sz w:val="20"/>
          <w:szCs w:val="20"/>
        </w:rPr>
      </w:pPr>
      <w:r w:rsidRPr="00790BE2">
        <w:rPr>
          <w:sz w:val="20"/>
          <w:szCs w:val="20"/>
        </w:rPr>
        <w:t>All Portland Cement concrete sidewalks shall be screened and floated with metal tools.  The finished coat of the concrete shall be installed with a black, lightweight industrial broom.</w:t>
      </w:r>
    </w:p>
    <w:p w14:paraId="7999AFE0" w14:textId="77777777" w:rsidR="00BB5930" w:rsidRPr="00790BE2" w:rsidRDefault="00BB5930" w:rsidP="009344BD">
      <w:pPr>
        <w:jc w:val="both"/>
        <w:rPr>
          <w:sz w:val="20"/>
          <w:szCs w:val="20"/>
        </w:rPr>
      </w:pPr>
    </w:p>
    <w:p w14:paraId="17FD27A7" w14:textId="77777777" w:rsidR="005E4109" w:rsidRDefault="005E4109" w:rsidP="009344BD">
      <w:pPr>
        <w:jc w:val="both"/>
        <w:rPr>
          <w:sz w:val="20"/>
          <w:szCs w:val="20"/>
        </w:rPr>
      </w:pPr>
      <w:r w:rsidRPr="00790BE2">
        <w:rPr>
          <w:sz w:val="20"/>
          <w:szCs w:val="20"/>
        </w:rPr>
        <w:t>Curing of the Portland Cement concrete sidewalks shall be for a period of at least seventy-two (72) hours.  The rate of curing during hot weather shall be controlled by keeping the concrete surface moist.  The newly placed concrete shall be protected from freezing in cold weather with adequate protection satisfactory to the City Engineer. The Contractor shall submit, in writing, a “protection plan” to the City Engineer for approval whenever concrete work must be done in cold weather.</w:t>
      </w:r>
    </w:p>
    <w:p w14:paraId="65E6EE22" w14:textId="77777777" w:rsidR="00BB5930" w:rsidRPr="00790BE2" w:rsidRDefault="00BB5930" w:rsidP="009344BD">
      <w:pPr>
        <w:jc w:val="both"/>
        <w:rPr>
          <w:sz w:val="20"/>
          <w:szCs w:val="20"/>
        </w:rPr>
      </w:pPr>
    </w:p>
    <w:p w14:paraId="674A7E98" w14:textId="77777777" w:rsidR="005E4109" w:rsidRDefault="005E4109" w:rsidP="009344BD">
      <w:pPr>
        <w:jc w:val="both"/>
        <w:rPr>
          <w:sz w:val="20"/>
          <w:szCs w:val="20"/>
        </w:rPr>
      </w:pPr>
      <w:r w:rsidRPr="00790BE2">
        <w:rPr>
          <w:sz w:val="20"/>
          <w:szCs w:val="20"/>
        </w:rPr>
        <w:t xml:space="preserve">If concrete is to be cured with a membrane-curing compound, detailed information about the proposed compound must be submitted to the City Engineer for approval.  The City of </w:t>
      </w:r>
      <w:smartTag w:uri="urn:schemas-microsoft-com:office:smarttags" w:element="place">
        <w:smartTag w:uri="urn:schemas-microsoft-com:office:smarttags" w:element="address">
          <w:r w:rsidRPr="00790BE2">
            <w:rPr>
              <w:sz w:val="20"/>
              <w:szCs w:val="20"/>
            </w:rPr>
            <w:t>Woonsocket</w:t>
          </w:r>
        </w:smartTag>
      </w:smartTag>
      <w:r w:rsidRPr="00790BE2">
        <w:rPr>
          <w:sz w:val="20"/>
          <w:szCs w:val="20"/>
        </w:rPr>
        <w:t xml:space="preserve"> intends to avoid installation of concrete during extreme weather conditions, as much as possible.</w:t>
      </w:r>
    </w:p>
    <w:p w14:paraId="2FE76ACE" w14:textId="77777777" w:rsidR="00BB5930" w:rsidRPr="00790BE2" w:rsidRDefault="00BB5930" w:rsidP="009344BD">
      <w:pPr>
        <w:jc w:val="both"/>
        <w:rPr>
          <w:sz w:val="20"/>
          <w:szCs w:val="20"/>
        </w:rPr>
      </w:pPr>
    </w:p>
    <w:p w14:paraId="5BF935A7" w14:textId="77777777" w:rsidR="005E4109" w:rsidRDefault="005E4109" w:rsidP="009344BD">
      <w:pPr>
        <w:jc w:val="both"/>
        <w:rPr>
          <w:sz w:val="20"/>
          <w:szCs w:val="20"/>
        </w:rPr>
      </w:pPr>
      <w:r w:rsidRPr="00790BE2">
        <w:rPr>
          <w:sz w:val="20"/>
          <w:szCs w:val="20"/>
        </w:rPr>
        <w:t>The roadway pavement shall be sawcut at all driveway openings only as necessary to place a form at the base of the driveway apron.  The void left by the removal of the form shall be temporarily back-filled by the Contractor.  The permanent roadway pavement shall be cut back 2’ and patched by Contractor to the full depth of the existing pavement, or as directed.</w:t>
      </w:r>
    </w:p>
    <w:p w14:paraId="028C3930" w14:textId="77777777" w:rsidR="00BB5930" w:rsidRPr="00790BE2" w:rsidRDefault="00BB5930" w:rsidP="009344BD">
      <w:pPr>
        <w:jc w:val="both"/>
        <w:rPr>
          <w:sz w:val="20"/>
          <w:szCs w:val="20"/>
        </w:rPr>
      </w:pPr>
    </w:p>
    <w:p w14:paraId="587AA108" w14:textId="77777777" w:rsidR="005E4109" w:rsidRDefault="005E4109" w:rsidP="009344BD">
      <w:pPr>
        <w:jc w:val="both"/>
        <w:rPr>
          <w:sz w:val="20"/>
          <w:szCs w:val="20"/>
        </w:rPr>
      </w:pPr>
      <w:r w:rsidRPr="00790BE2">
        <w:rPr>
          <w:sz w:val="20"/>
          <w:szCs w:val="20"/>
        </w:rPr>
        <w:t>Concrete shall not be placed on rock, frozen ground or other unsuitable material.  Concrete shall not be placed until the sub-grade has been prepared and forms are set.  Concrete shall be placed with a minimum of handling and in one layer.  Spading or vibrating of the concrete shall be done adjacent to all forms and joints.  Placing of concrete shall be done continuously until completed.  The Contractor shall insure that the welded wire mesh in industrial driveways is not twisted, folded or stepped on during placement.  If so, it shall be unfolded, straightened and/or pulled up into the concrete in accordance with the details, which are made part of these Specifications.</w:t>
      </w:r>
    </w:p>
    <w:p w14:paraId="73808B65" w14:textId="77777777" w:rsidR="00BB5930" w:rsidRPr="00790BE2" w:rsidRDefault="00BB5930" w:rsidP="009344BD">
      <w:pPr>
        <w:jc w:val="both"/>
        <w:rPr>
          <w:sz w:val="20"/>
          <w:szCs w:val="20"/>
        </w:rPr>
      </w:pPr>
    </w:p>
    <w:p w14:paraId="25708A38" w14:textId="77777777" w:rsidR="005E4109" w:rsidRPr="00790BE2" w:rsidRDefault="005E4109" w:rsidP="009344BD">
      <w:pPr>
        <w:jc w:val="both"/>
        <w:rPr>
          <w:sz w:val="20"/>
          <w:szCs w:val="20"/>
        </w:rPr>
      </w:pPr>
      <w:r w:rsidRPr="00790BE2">
        <w:rPr>
          <w:sz w:val="20"/>
          <w:szCs w:val="20"/>
        </w:rPr>
        <w:t>All work shall be in accordance with the requirements of the American With Disabilities Act where applicable.</w:t>
      </w:r>
    </w:p>
    <w:p w14:paraId="697348CE" w14:textId="77777777" w:rsidR="009344BD" w:rsidRDefault="009344BD" w:rsidP="009344BD">
      <w:pPr>
        <w:jc w:val="both"/>
        <w:rPr>
          <w:sz w:val="20"/>
          <w:szCs w:val="20"/>
        </w:rPr>
      </w:pPr>
    </w:p>
    <w:p w14:paraId="06BCE519" w14:textId="77777777" w:rsidR="005E4109" w:rsidRPr="00B20CBC" w:rsidRDefault="005E4109" w:rsidP="009344BD">
      <w:pPr>
        <w:jc w:val="both"/>
        <w:rPr>
          <w:b/>
          <w:sz w:val="20"/>
          <w:szCs w:val="20"/>
          <w:u w:val="single"/>
        </w:rPr>
      </w:pPr>
      <w:r w:rsidRPr="00B20CBC">
        <w:rPr>
          <w:b/>
          <w:sz w:val="20"/>
          <w:szCs w:val="20"/>
          <w:u w:val="single"/>
        </w:rPr>
        <w:t>SECTION 5</w:t>
      </w:r>
    </w:p>
    <w:p w14:paraId="17ADB6E4" w14:textId="77777777" w:rsidR="005E4109" w:rsidRPr="00790BE2" w:rsidRDefault="005E4109" w:rsidP="009344BD">
      <w:pPr>
        <w:jc w:val="both"/>
        <w:rPr>
          <w:sz w:val="20"/>
          <w:szCs w:val="20"/>
        </w:rPr>
      </w:pPr>
      <w:r w:rsidRPr="00790BE2">
        <w:rPr>
          <w:sz w:val="20"/>
          <w:szCs w:val="20"/>
        </w:rPr>
        <w:t>REMOVE AND RESET CURB</w:t>
      </w:r>
    </w:p>
    <w:p w14:paraId="7E4E1540" w14:textId="77777777" w:rsidR="00BB5930" w:rsidRDefault="00BB5930" w:rsidP="009344BD">
      <w:pPr>
        <w:jc w:val="both"/>
        <w:rPr>
          <w:sz w:val="20"/>
          <w:szCs w:val="20"/>
        </w:rPr>
      </w:pPr>
    </w:p>
    <w:p w14:paraId="149242F2" w14:textId="77777777" w:rsidR="005E4109" w:rsidRPr="00790BE2" w:rsidRDefault="005E4109" w:rsidP="009344BD">
      <w:pPr>
        <w:jc w:val="both"/>
        <w:rPr>
          <w:sz w:val="20"/>
          <w:szCs w:val="20"/>
        </w:rPr>
      </w:pPr>
      <w:r w:rsidRPr="00790BE2">
        <w:rPr>
          <w:sz w:val="20"/>
          <w:szCs w:val="20"/>
        </w:rPr>
        <w:t xml:space="preserve">Curb shall be removed and reset, only when authorized by the City Engineer. The curb shall be set on the sub-grade with the front top adjusted to the required line and grade.  The gravel shall be compacted under the curb to maintain the desired alignment.  The joint spaces between the adjacent curb shall be kept to a minimum.  Once resetting has been completed, the curb shall be backfilled on both sides with acceptable gravel material and compacted thoroughly to maintain the line and grade. </w:t>
      </w:r>
    </w:p>
    <w:p w14:paraId="4A1EF9C8" w14:textId="77777777" w:rsidR="005E4109" w:rsidRPr="00790BE2" w:rsidRDefault="005E4109" w:rsidP="009344BD">
      <w:pPr>
        <w:jc w:val="both"/>
        <w:rPr>
          <w:sz w:val="20"/>
          <w:szCs w:val="20"/>
        </w:rPr>
      </w:pPr>
    </w:p>
    <w:p w14:paraId="21614C85" w14:textId="77777777" w:rsidR="005E4109" w:rsidRPr="00B20CBC" w:rsidRDefault="005E4109" w:rsidP="009344BD">
      <w:pPr>
        <w:jc w:val="both"/>
        <w:rPr>
          <w:b/>
          <w:sz w:val="20"/>
          <w:szCs w:val="20"/>
          <w:u w:val="single"/>
        </w:rPr>
      </w:pPr>
      <w:r w:rsidRPr="00B20CBC">
        <w:rPr>
          <w:b/>
          <w:sz w:val="20"/>
          <w:szCs w:val="20"/>
          <w:u w:val="single"/>
        </w:rPr>
        <w:t>SECTION 6</w:t>
      </w:r>
    </w:p>
    <w:p w14:paraId="2CC13C25" w14:textId="77777777" w:rsidR="005E4109" w:rsidRPr="00790BE2" w:rsidRDefault="005E4109" w:rsidP="009344BD">
      <w:pPr>
        <w:jc w:val="both"/>
        <w:rPr>
          <w:sz w:val="20"/>
          <w:szCs w:val="20"/>
        </w:rPr>
      </w:pPr>
      <w:r w:rsidRPr="00790BE2">
        <w:rPr>
          <w:sz w:val="20"/>
          <w:szCs w:val="20"/>
        </w:rPr>
        <w:t>INSURANCE REQUIREMENTS</w:t>
      </w:r>
    </w:p>
    <w:p w14:paraId="0C2D2944" w14:textId="77777777" w:rsidR="005E4109" w:rsidRPr="00790BE2" w:rsidRDefault="005E4109" w:rsidP="009344BD">
      <w:pPr>
        <w:jc w:val="both"/>
        <w:rPr>
          <w:sz w:val="20"/>
          <w:szCs w:val="20"/>
        </w:rPr>
      </w:pPr>
    </w:p>
    <w:p w14:paraId="3B94D6AB" w14:textId="77777777" w:rsidR="005E4109" w:rsidRPr="00790BE2" w:rsidRDefault="005E4109" w:rsidP="009344BD">
      <w:pPr>
        <w:jc w:val="both"/>
        <w:rPr>
          <w:sz w:val="20"/>
          <w:szCs w:val="20"/>
        </w:rPr>
      </w:pPr>
      <w:r w:rsidRPr="00790BE2">
        <w:rPr>
          <w:sz w:val="20"/>
          <w:szCs w:val="20"/>
        </w:rPr>
        <w:t>The successful bidder shall furnish to the City, prior to issuance of the contract certificates of minimum insurance as listed below.  These certificates shall contain a provision that the insurance company will notify the certificate holder, by registered mail, at least 15 days in advance of any cancellation or material change.</w:t>
      </w:r>
    </w:p>
    <w:p w14:paraId="57FC241A" w14:textId="77777777" w:rsidR="005E4109" w:rsidRPr="00790BE2" w:rsidRDefault="005E4109" w:rsidP="009344BD">
      <w:pPr>
        <w:jc w:val="both"/>
        <w:rPr>
          <w:sz w:val="20"/>
          <w:szCs w:val="20"/>
        </w:rPr>
      </w:pPr>
    </w:p>
    <w:tbl>
      <w:tblPr>
        <w:tblW w:w="0" w:type="auto"/>
        <w:tblLook w:val="01E0" w:firstRow="1" w:lastRow="1" w:firstColumn="1" w:lastColumn="1" w:noHBand="0" w:noVBand="0"/>
      </w:tblPr>
      <w:tblGrid>
        <w:gridCol w:w="2952"/>
        <w:gridCol w:w="1476"/>
        <w:gridCol w:w="4428"/>
      </w:tblGrid>
      <w:tr w:rsidR="004F72A4" w:rsidRPr="00A90F02" w14:paraId="1D0307C1" w14:textId="77777777" w:rsidTr="00A90F02">
        <w:tc>
          <w:tcPr>
            <w:tcW w:w="2952" w:type="dxa"/>
          </w:tcPr>
          <w:p w14:paraId="7F01EC4F" w14:textId="77777777" w:rsidR="004F72A4" w:rsidRPr="00A90F02" w:rsidRDefault="004F72A4" w:rsidP="00A90F02">
            <w:pPr>
              <w:jc w:val="both"/>
              <w:rPr>
                <w:sz w:val="20"/>
                <w:szCs w:val="20"/>
              </w:rPr>
            </w:pPr>
            <w:r w:rsidRPr="00A90F02">
              <w:rPr>
                <w:sz w:val="20"/>
                <w:szCs w:val="20"/>
              </w:rPr>
              <w:t>Workman’s Compensation</w:t>
            </w:r>
          </w:p>
        </w:tc>
        <w:tc>
          <w:tcPr>
            <w:tcW w:w="1476" w:type="dxa"/>
          </w:tcPr>
          <w:p w14:paraId="07D37E00" w14:textId="77777777" w:rsidR="004F72A4" w:rsidRPr="00A90F02" w:rsidRDefault="004F72A4" w:rsidP="00A90F02">
            <w:pPr>
              <w:jc w:val="center"/>
              <w:rPr>
                <w:sz w:val="20"/>
                <w:szCs w:val="20"/>
              </w:rPr>
            </w:pPr>
            <w:r w:rsidRPr="00A90F02">
              <w:rPr>
                <w:sz w:val="20"/>
                <w:szCs w:val="20"/>
              </w:rPr>
              <w:t>Statutory</w:t>
            </w:r>
          </w:p>
        </w:tc>
        <w:tc>
          <w:tcPr>
            <w:tcW w:w="4428" w:type="dxa"/>
          </w:tcPr>
          <w:p w14:paraId="57957DAC" w14:textId="77777777" w:rsidR="004F72A4" w:rsidRPr="00A90F02" w:rsidRDefault="004F72A4" w:rsidP="00A90F02">
            <w:pPr>
              <w:jc w:val="both"/>
              <w:rPr>
                <w:sz w:val="20"/>
                <w:szCs w:val="20"/>
              </w:rPr>
            </w:pPr>
          </w:p>
        </w:tc>
      </w:tr>
      <w:tr w:rsidR="004F72A4" w:rsidRPr="00A90F02" w14:paraId="193DA5B7" w14:textId="77777777" w:rsidTr="00A90F02">
        <w:tc>
          <w:tcPr>
            <w:tcW w:w="2952" w:type="dxa"/>
          </w:tcPr>
          <w:p w14:paraId="184D298B" w14:textId="77777777" w:rsidR="004F72A4" w:rsidRPr="00A90F02" w:rsidRDefault="004F72A4" w:rsidP="00A90F02">
            <w:pPr>
              <w:jc w:val="both"/>
              <w:rPr>
                <w:sz w:val="20"/>
                <w:szCs w:val="20"/>
              </w:rPr>
            </w:pPr>
          </w:p>
        </w:tc>
        <w:tc>
          <w:tcPr>
            <w:tcW w:w="1476" w:type="dxa"/>
          </w:tcPr>
          <w:p w14:paraId="633F7656" w14:textId="77777777" w:rsidR="004F72A4" w:rsidRPr="00A90F02" w:rsidRDefault="004F72A4" w:rsidP="00A90F02">
            <w:pPr>
              <w:jc w:val="both"/>
              <w:rPr>
                <w:sz w:val="20"/>
                <w:szCs w:val="20"/>
              </w:rPr>
            </w:pPr>
          </w:p>
        </w:tc>
        <w:tc>
          <w:tcPr>
            <w:tcW w:w="4428" w:type="dxa"/>
          </w:tcPr>
          <w:p w14:paraId="14ABADF7" w14:textId="77777777" w:rsidR="004F72A4" w:rsidRPr="00A90F02" w:rsidRDefault="004F72A4" w:rsidP="00A90F02">
            <w:pPr>
              <w:jc w:val="both"/>
              <w:rPr>
                <w:sz w:val="20"/>
                <w:szCs w:val="20"/>
              </w:rPr>
            </w:pPr>
          </w:p>
        </w:tc>
      </w:tr>
      <w:tr w:rsidR="004F72A4" w:rsidRPr="00A90F02" w14:paraId="080DCFDF" w14:textId="77777777" w:rsidTr="00A90F02">
        <w:tc>
          <w:tcPr>
            <w:tcW w:w="2952" w:type="dxa"/>
          </w:tcPr>
          <w:p w14:paraId="6D0B0DCF" w14:textId="77777777" w:rsidR="004F72A4" w:rsidRPr="00A90F02" w:rsidRDefault="004F72A4" w:rsidP="00A90F02">
            <w:pPr>
              <w:jc w:val="both"/>
              <w:rPr>
                <w:sz w:val="20"/>
                <w:szCs w:val="20"/>
              </w:rPr>
            </w:pPr>
            <w:r w:rsidRPr="00A90F02">
              <w:rPr>
                <w:sz w:val="20"/>
                <w:szCs w:val="20"/>
              </w:rPr>
              <w:t>Employers Liability</w:t>
            </w:r>
          </w:p>
        </w:tc>
        <w:tc>
          <w:tcPr>
            <w:tcW w:w="1476" w:type="dxa"/>
          </w:tcPr>
          <w:p w14:paraId="5C1D9E1B" w14:textId="77777777" w:rsidR="004F72A4" w:rsidRPr="00A90F02" w:rsidRDefault="004F72A4" w:rsidP="00A90F02">
            <w:pPr>
              <w:jc w:val="right"/>
              <w:rPr>
                <w:sz w:val="20"/>
                <w:szCs w:val="20"/>
              </w:rPr>
            </w:pPr>
            <w:r w:rsidRPr="00A90F02">
              <w:rPr>
                <w:sz w:val="20"/>
                <w:szCs w:val="20"/>
              </w:rPr>
              <w:t>$100,000</w:t>
            </w:r>
          </w:p>
        </w:tc>
        <w:tc>
          <w:tcPr>
            <w:tcW w:w="4428" w:type="dxa"/>
          </w:tcPr>
          <w:p w14:paraId="77475ED4" w14:textId="77777777" w:rsidR="004F72A4" w:rsidRPr="00A90F02" w:rsidRDefault="004F72A4" w:rsidP="00A90F02">
            <w:pPr>
              <w:jc w:val="both"/>
              <w:rPr>
                <w:sz w:val="20"/>
                <w:szCs w:val="20"/>
              </w:rPr>
            </w:pPr>
            <w:r w:rsidRPr="00A90F02">
              <w:rPr>
                <w:sz w:val="20"/>
                <w:szCs w:val="20"/>
              </w:rPr>
              <w:t>Each Accident</w:t>
            </w:r>
          </w:p>
        </w:tc>
      </w:tr>
      <w:tr w:rsidR="004F72A4" w:rsidRPr="00A90F02" w14:paraId="239A6E24" w14:textId="77777777" w:rsidTr="00A90F02">
        <w:tc>
          <w:tcPr>
            <w:tcW w:w="2952" w:type="dxa"/>
          </w:tcPr>
          <w:p w14:paraId="14EC645F" w14:textId="77777777" w:rsidR="004F72A4" w:rsidRPr="00A90F02" w:rsidRDefault="004F72A4" w:rsidP="00A90F02">
            <w:pPr>
              <w:jc w:val="both"/>
              <w:rPr>
                <w:sz w:val="20"/>
                <w:szCs w:val="20"/>
              </w:rPr>
            </w:pPr>
          </w:p>
        </w:tc>
        <w:tc>
          <w:tcPr>
            <w:tcW w:w="1476" w:type="dxa"/>
          </w:tcPr>
          <w:p w14:paraId="4BD3597E" w14:textId="77777777" w:rsidR="004F72A4" w:rsidRPr="00A90F02" w:rsidRDefault="004F72A4" w:rsidP="00A90F02">
            <w:pPr>
              <w:jc w:val="right"/>
              <w:rPr>
                <w:sz w:val="20"/>
                <w:szCs w:val="20"/>
              </w:rPr>
            </w:pPr>
          </w:p>
        </w:tc>
        <w:tc>
          <w:tcPr>
            <w:tcW w:w="4428" w:type="dxa"/>
          </w:tcPr>
          <w:p w14:paraId="061D0D78" w14:textId="77777777" w:rsidR="004F72A4" w:rsidRPr="00A90F02" w:rsidRDefault="004F72A4" w:rsidP="00A90F02">
            <w:pPr>
              <w:jc w:val="both"/>
              <w:rPr>
                <w:sz w:val="20"/>
                <w:szCs w:val="20"/>
              </w:rPr>
            </w:pPr>
          </w:p>
        </w:tc>
      </w:tr>
      <w:tr w:rsidR="004F72A4" w:rsidRPr="00A90F02" w14:paraId="256C6806" w14:textId="77777777" w:rsidTr="00A90F02">
        <w:tc>
          <w:tcPr>
            <w:tcW w:w="2952" w:type="dxa"/>
          </w:tcPr>
          <w:p w14:paraId="768021BC" w14:textId="77777777" w:rsidR="004F72A4" w:rsidRPr="00A90F02" w:rsidRDefault="004F72A4" w:rsidP="00A90F02">
            <w:pPr>
              <w:jc w:val="both"/>
              <w:rPr>
                <w:sz w:val="20"/>
                <w:szCs w:val="20"/>
              </w:rPr>
            </w:pPr>
            <w:r w:rsidRPr="00A90F02">
              <w:rPr>
                <w:sz w:val="20"/>
                <w:szCs w:val="20"/>
              </w:rPr>
              <w:t>Automobile Liability</w:t>
            </w:r>
          </w:p>
        </w:tc>
        <w:tc>
          <w:tcPr>
            <w:tcW w:w="1476" w:type="dxa"/>
          </w:tcPr>
          <w:p w14:paraId="2C9B0E27" w14:textId="77777777" w:rsidR="004F72A4" w:rsidRPr="00A90F02" w:rsidRDefault="004F72A4" w:rsidP="00A90F02">
            <w:pPr>
              <w:jc w:val="right"/>
              <w:rPr>
                <w:sz w:val="20"/>
                <w:szCs w:val="20"/>
              </w:rPr>
            </w:pPr>
            <w:r w:rsidRPr="00A90F02">
              <w:rPr>
                <w:sz w:val="20"/>
                <w:szCs w:val="20"/>
              </w:rPr>
              <w:t xml:space="preserve">$1,000,000 </w:t>
            </w:r>
          </w:p>
        </w:tc>
        <w:tc>
          <w:tcPr>
            <w:tcW w:w="4428" w:type="dxa"/>
          </w:tcPr>
          <w:p w14:paraId="537AB486" w14:textId="77777777" w:rsidR="004F72A4" w:rsidRPr="00A90F02" w:rsidRDefault="004F72A4" w:rsidP="00A90F02">
            <w:pPr>
              <w:jc w:val="both"/>
              <w:rPr>
                <w:sz w:val="20"/>
                <w:szCs w:val="20"/>
              </w:rPr>
            </w:pPr>
            <w:r w:rsidRPr="00A90F02">
              <w:rPr>
                <w:sz w:val="20"/>
                <w:szCs w:val="20"/>
              </w:rPr>
              <w:t>Combined Single Limit</w:t>
            </w:r>
          </w:p>
        </w:tc>
      </w:tr>
      <w:tr w:rsidR="004F72A4" w:rsidRPr="00A90F02" w14:paraId="3C68A342" w14:textId="77777777" w:rsidTr="00A90F02">
        <w:tc>
          <w:tcPr>
            <w:tcW w:w="2952" w:type="dxa"/>
          </w:tcPr>
          <w:p w14:paraId="4ADF84DF" w14:textId="77777777" w:rsidR="004F72A4" w:rsidRPr="00A90F02" w:rsidRDefault="004F72A4" w:rsidP="00A90F02">
            <w:pPr>
              <w:jc w:val="both"/>
              <w:rPr>
                <w:sz w:val="20"/>
                <w:szCs w:val="20"/>
              </w:rPr>
            </w:pPr>
          </w:p>
        </w:tc>
        <w:tc>
          <w:tcPr>
            <w:tcW w:w="1476" w:type="dxa"/>
          </w:tcPr>
          <w:p w14:paraId="7BF93EEB" w14:textId="77777777" w:rsidR="004F72A4" w:rsidRPr="00A90F02" w:rsidRDefault="004F72A4" w:rsidP="00A90F02">
            <w:pPr>
              <w:jc w:val="right"/>
              <w:rPr>
                <w:sz w:val="20"/>
                <w:szCs w:val="20"/>
              </w:rPr>
            </w:pPr>
          </w:p>
        </w:tc>
        <w:tc>
          <w:tcPr>
            <w:tcW w:w="4428" w:type="dxa"/>
          </w:tcPr>
          <w:p w14:paraId="23EFAA65" w14:textId="77777777" w:rsidR="004F72A4" w:rsidRPr="00A90F02" w:rsidRDefault="004F72A4" w:rsidP="00A90F02">
            <w:pPr>
              <w:jc w:val="both"/>
              <w:rPr>
                <w:sz w:val="20"/>
                <w:szCs w:val="20"/>
              </w:rPr>
            </w:pPr>
          </w:p>
        </w:tc>
      </w:tr>
      <w:tr w:rsidR="004F72A4" w:rsidRPr="00A90F02" w14:paraId="7ECE5969" w14:textId="77777777" w:rsidTr="00A90F02">
        <w:tc>
          <w:tcPr>
            <w:tcW w:w="2952" w:type="dxa"/>
          </w:tcPr>
          <w:p w14:paraId="154BE828" w14:textId="77777777" w:rsidR="004F72A4" w:rsidRPr="00A90F02" w:rsidRDefault="004F72A4" w:rsidP="00A90F02">
            <w:pPr>
              <w:jc w:val="both"/>
              <w:rPr>
                <w:sz w:val="20"/>
                <w:szCs w:val="20"/>
              </w:rPr>
            </w:pPr>
            <w:r w:rsidRPr="00A90F02">
              <w:rPr>
                <w:sz w:val="20"/>
                <w:szCs w:val="20"/>
              </w:rPr>
              <w:t>Commercial General Liability</w:t>
            </w:r>
          </w:p>
        </w:tc>
        <w:tc>
          <w:tcPr>
            <w:tcW w:w="1476" w:type="dxa"/>
          </w:tcPr>
          <w:p w14:paraId="1C15FD75" w14:textId="77777777" w:rsidR="004F72A4" w:rsidRPr="00A90F02" w:rsidRDefault="004F72A4" w:rsidP="00A90F02">
            <w:pPr>
              <w:jc w:val="right"/>
              <w:rPr>
                <w:sz w:val="20"/>
                <w:szCs w:val="20"/>
              </w:rPr>
            </w:pPr>
            <w:r w:rsidRPr="00A90F02">
              <w:rPr>
                <w:sz w:val="20"/>
                <w:szCs w:val="20"/>
              </w:rPr>
              <w:t xml:space="preserve">$2,000,000 </w:t>
            </w:r>
          </w:p>
        </w:tc>
        <w:tc>
          <w:tcPr>
            <w:tcW w:w="4428" w:type="dxa"/>
          </w:tcPr>
          <w:p w14:paraId="12A92A74" w14:textId="77777777" w:rsidR="004F72A4" w:rsidRPr="00A90F02" w:rsidRDefault="004F72A4" w:rsidP="00A90F02">
            <w:pPr>
              <w:jc w:val="both"/>
              <w:rPr>
                <w:sz w:val="20"/>
                <w:szCs w:val="20"/>
              </w:rPr>
            </w:pPr>
            <w:r w:rsidRPr="00A90F02">
              <w:rPr>
                <w:sz w:val="20"/>
                <w:szCs w:val="20"/>
              </w:rPr>
              <w:t>General Aggregate</w:t>
            </w:r>
          </w:p>
        </w:tc>
      </w:tr>
      <w:tr w:rsidR="004F72A4" w:rsidRPr="00A90F02" w14:paraId="3A6B6D54" w14:textId="77777777" w:rsidTr="00A90F02">
        <w:tc>
          <w:tcPr>
            <w:tcW w:w="2952" w:type="dxa"/>
          </w:tcPr>
          <w:p w14:paraId="4D4916F7" w14:textId="77777777" w:rsidR="004F72A4" w:rsidRPr="00A90F02" w:rsidRDefault="004F72A4" w:rsidP="00A90F02">
            <w:pPr>
              <w:jc w:val="both"/>
              <w:rPr>
                <w:sz w:val="20"/>
                <w:szCs w:val="20"/>
              </w:rPr>
            </w:pPr>
          </w:p>
        </w:tc>
        <w:tc>
          <w:tcPr>
            <w:tcW w:w="1476" w:type="dxa"/>
          </w:tcPr>
          <w:p w14:paraId="0802EB75" w14:textId="77777777" w:rsidR="004F72A4" w:rsidRPr="00A90F02" w:rsidRDefault="004F72A4" w:rsidP="00A90F02">
            <w:pPr>
              <w:jc w:val="right"/>
              <w:rPr>
                <w:sz w:val="20"/>
                <w:szCs w:val="20"/>
              </w:rPr>
            </w:pPr>
            <w:r w:rsidRPr="00A90F02">
              <w:rPr>
                <w:sz w:val="20"/>
                <w:szCs w:val="20"/>
              </w:rPr>
              <w:t>$2,000,000</w:t>
            </w:r>
          </w:p>
        </w:tc>
        <w:tc>
          <w:tcPr>
            <w:tcW w:w="4428" w:type="dxa"/>
          </w:tcPr>
          <w:p w14:paraId="730FA64B" w14:textId="77777777" w:rsidR="004F72A4" w:rsidRPr="00A90F02" w:rsidRDefault="004F72A4" w:rsidP="00A90F02">
            <w:pPr>
              <w:jc w:val="both"/>
              <w:rPr>
                <w:sz w:val="20"/>
                <w:szCs w:val="20"/>
              </w:rPr>
            </w:pPr>
            <w:r w:rsidRPr="00A90F02">
              <w:rPr>
                <w:sz w:val="20"/>
                <w:szCs w:val="20"/>
              </w:rPr>
              <w:t>Products &amp; Completed Operations Aggregate</w:t>
            </w:r>
          </w:p>
        </w:tc>
      </w:tr>
      <w:tr w:rsidR="004F72A4" w:rsidRPr="00A90F02" w14:paraId="21D68A74" w14:textId="77777777" w:rsidTr="00A90F02">
        <w:tc>
          <w:tcPr>
            <w:tcW w:w="2952" w:type="dxa"/>
          </w:tcPr>
          <w:p w14:paraId="464E0083" w14:textId="77777777" w:rsidR="004F72A4" w:rsidRPr="00A90F02" w:rsidRDefault="004F72A4" w:rsidP="00A90F02">
            <w:pPr>
              <w:jc w:val="both"/>
              <w:rPr>
                <w:sz w:val="20"/>
                <w:szCs w:val="20"/>
              </w:rPr>
            </w:pPr>
          </w:p>
        </w:tc>
        <w:tc>
          <w:tcPr>
            <w:tcW w:w="1476" w:type="dxa"/>
          </w:tcPr>
          <w:p w14:paraId="397688FE" w14:textId="77777777" w:rsidR="004F72A4" w:rsidRPr="00A90F02" w:rsidRDefault="004F72A4" w:rsidP="00A90F02">
            <w:pPr>
              <w:jc w:val="right"/>
              <w:rPr>
                <w:sz w:val="20"/>
                <w:szCs w:val="20"/>
              </w:rPr>
            </w:pPr>
            <w:r w:rsidRPr="00A90F02">
              <w:rPr>
                <w:sz w:val="20"/>
                <w:szCs w:val="20"/>
              </w:rPr>
              <w:t>$1,000,000</w:t>
            </w:r>
          </w:p>
        </w:tc>
        <w:tc>
          <w:tcPr>
            <w:tcW w:w="4428" w:type="dxa"/>
          </w:tcPr>
          <w:p w14:paraId="1372453A" w14:textId="77777777" w:rsidR="004F72A4" w:rsidRPr="00A90F02" w:rsidRDefault="004F72A4" w:rsidP="00A90F02">
            <w:pPr>
              <w:jc w:val="both"/>
              <w:rPr>
                <w:sz w:val="20"/>
                <w:szCs w:val="20"/>
              </w:rPr>
            </w:pPr>
            <w:r w:rsidRPr="00A90F02">
              <w:rPr>
                <w:sz w:val="20"/>
                <w:szCs w:val="20"/>
              </w:rPr>
              <w:t>Personal &amp; Advertising Injury</w:t>
            </w:r>
          </w:p>
        </w:tc>
      </w:tr>
      <w:tr w:rsidR="004F72A4" w:rsidRPr="00A90F02" w14:paraId="5A8051F1" w14:textId="77777777" w:rsidTr="00A90F02">
        <w:tc>
          <w:tcPr>
            <w:tcW w:w="2952" w:type="dxa"/>
          </w:tcPr>
          <w:p w14:paraId="3E8A4973" w14:textId="77777777" w:rsidR="004F72A4" w:rsidRPr="00A90F02" w:rsidRDefault="004F72A4" w:rsidP="00A90F02">
            <w:pPr>
              <w:jc w:val="both"/>
              <w:rPr>
                <w:sz w:val="20"/>
                <w:szCs w:val="20"/>
              </w:rPr>
            </w:pPr>
          </w:p>
        </w:tc>
        <w:tc>
          <w:tcPr>
            <w:tcW w:w="1476" w:type="dxa"/>
          </w:tcPr>
          <w:p w14:paraId="5A309B4A" w14:textId="77777777" w:rsidR="004F72A4" w:rsidRPr="00A90F02" w:rsidRDefault="004F72A4" w:rsidP="00A90F02">
            <w:pPr>
              <w:jc w:val="right"/>
              <w:rPr>
                <w:sz w:val="20"/>
                <w:szCs w:val="20"/>
              </w:rPr>
            </w:pPr>
            <w:r w:rsidRPr="00A90F02">
              <w:rPr>
                <w:sz w:val="20"/>
                <w:szCs w:val="20"/>
              </w:rPr>
              <w:t>$1,000,000</w:t>
            </w:r>
          </w:p>
        </w:tc>
        <w:tc>
          <w:tcPr>
            <w:tcW w:w="4428" w:type="dxa"/>
          </w:tcPr>
          <w:p w14:paraId="15C24FE9" w14:textId="77777777" w:rsidR="004F72A4" w:rsidRPr="00A90F02" w:rsidRDefault="004F72A4" w:rsidP="00A90F02">
            <w:pPr>
              <w:jc w:val="both"/>
              <w:rPr>
                <w:sz w:val="20"/>
                <w:szCs w:val="20"/>
              </w:rPr>
            </w:pPr>
            <w:r w:rsidRPr="00A90F02">
              <w:rPr>
                <w:sz w:val="20"/>
                <w:szCs w:val="20"/>
              </w:rPr>
              <w:t>Each Occurrence</w:t>
            </w:r>
          </w:p>
        </w:tc>
      </w:tr>
      <w:tr w:rsidR="004F72A4" w:rsidRPr="00A90F02" w14:paraId="08034325" w14:textId="77777777" w:rsidTr="00A90F02">
        <w:tc>
          <w:tcPr>
            <w:tcW w:w="2952" w:type="dxa"/>
          </w:tcPr>
          <w:p w14:paraId="07D48284" w14:textId="77777777" w:rsidR="004F72A4" w:rsidRPr="00A90F02" w:rsidRDefault="004F72A4" w:rsidP="00A90F02">
            <w:pPr>
              <w:jc w:val="both"/>
              <w:rPr>
                <w:sz w:val="20"/>
                <w:szCs w:val="20"/>
              </w:rPr>
            </w:pPr>
          </w:p>
        </w:tc>
        <w:tc>
          <w:tcPr>
            <w:tcW w:w="1476" w:type="dxa"/>
          </w:tcPr>
          <w:p w14:paraId="7E9FAE02" w14:textId="77777777" w:rsidR="004F72A4" w:rsidRPr="00A90F02" w:rsidRDefault="004F72A4" w:rsidP="00A90F02">
            <w:pPr>
              <w:jc w:val="right"/>
              <w:rPr>
                <w:sz w:val="20"/>
                <w:szCs w:val="20"/>
              </w:rPr>
            </w:pPr>
            <w:r w:rsidRPr="00A90F02">
              <w:rPr>
                <w:sz w:val="20"/>
                <w:szCs w:val="20"/>
              </w:rPr>
              <w:t>$100,000</w:t>
            </w:r>
          </w:p>
        </w:tc>
        <w:tc>
          <w:tcPr>
            <w:tcW w:w="4428" w:type="dxa"/>
          </w:tcPr>
          <w:p w14:paraId="4EE37B6F" w14:textId="77777777" w:rsidR="004F72A4" w:rsidRPr="00A90F02" w:rsidRDefault="004F72A4" w:rsidP="00A90F02">
            <w:pPr>
              <w:jc w:val="both"/>
              <w:rPr>
                <w:sz w:val="20"/>
                <w:szCs w:val="20"/>
              </w:rPr>
            </w:pPr>
            <w:r w:rsidRPr="00A90F02">
              <w:rPr>
                <w:sz w:val="20"/>
                <w:szCs w:val="20"/>
              </w:rPr>
              <w:t>Fire Damage (Any one fire)</w:t>
            </w:r>
          </w:p>
        </w:tc>
      </w:tr>
      <w:tr w:rsidR="004F72A4" w:rsidRPr="00A90F02" w14:paraId="2495B674" w14:textId="77777777" w:rsidTr="00A90F02">
        <w:tc>
          <w:tcPr>
            <w:tcW w:w="2952" w:type="dxa"/>
          </w:tcPr>
          <w:p w14:paraId="0033928D" w14:textId="77777777" w:rsidR="004F72A4" w:rsidRPr="00A90F02" w:rsidRDefault="004F72A4" w:rsidP="00A90F02">
            <w:pPr>
              <w:jc w:val="both"/>
              <w:rPr>
                <w:sz w:val="20"/>
                <w:szCs w:val="20"/>
              </w:rPr>
            </w:pPr>
          </w:p>
        </w:tc>
        <w:tc>
          <w:tcPr>
            <w:tcW w:w="1476" w:type="dxa"/>
          </w:tcPr>
          <w:p w14:paraId="5589CFDD" w14:textId="77777777" w:rsidR="004F72A4" w:rsidRPr="00A90F02" w:rsidRDefault="004F72A4" w:rsidP="00A90F02">
            <w:pPr>
              <w:jc w:val="right"/>
              <w:rPr>
                <w:sz w:val="20"/>
                <w:szCs w:val="20"/>
              </w:rPr>
            </w:pPr>
            <w:r w:rsidRPr="00A90F02">
              <w:rPr>
                <w:sz w:val="20"/>
                <w:szCs w:val="20"/>
              </w:rPr>
              <w:t>$5,000</w:t>
            </w:r>
          </w:p>
        </w:tc>
        <w:tc>
          <w:tcPr>
            <w:tcW w:w="4428" w:type="dxa"/>
          </w:tcPr>
          <w:p w14:paraId="22F8244F" w14:textId="77777777" w:rsidR="004F72A4" w:rsidRPr="00A90F02" w:rsidRDefault="004F72A4" w:rsidP="00A90F02">
            <w:pPr>
              <w:jc w:val="both"/>
              <w:rPr>
                <w:sz w:val="20"/>
                <w:szCs w:val="20"/>
              </w:rPr>
            </w:pPr>
            <w:r w:rsidRPr="00A90F02">
              <w:rPr>
                <w:sz w:val="20"/>
                <w:szCs w:val="20"/>
              </w:rPr>
              <w:t>Medical Expenses (Any one person)</w:t>
            </w:r>
          </w:p>
        </w:tc>
      </w:tr>
    </w:tbl>
    <w:p w14:paraId="1E854C1F" w14:textId="77777777" w:rsidR="009344BD" w:rsidRPr="00790BE2" w:rsidRDefault="009344BD" w:rsidP="009344BD">
      <w:pPr>
        <w:jc w:val="both"/>
        <w:rPr>
          <w:sz w:val="20"/>
          <w:szCs w:val="20"/>
        </w:rPr>
      </w:pPr>
    </w:p>
    <w:p w14:paraId="7AC5FBC7" w14:textId="77777777" w:rsidR="005E4109" w:rsidRPr="00B20CBC" w:rsidRDefault="005E4109" w:rsidP="009344BD">
      <w:pPr>
        <w:jc w:val="both"/>
        <w:rPr>
          <w:b/>
          <w:sz w:val="20"/>
          <w:szCs w:val="20"/>
          <w:u w:val="single"/>
        </w:rPr>
      </w:pPr>
      <w:r w:rsidRPr="00B20CBC">
        <w:rPr>
          <w:b/>
          <w:sz w:val="20"/>
          <w:szCs w:val="20"/>
          <w:u w:val="single"/>
        </w:rPr>
        <w:t>SECTION 7</w:t>
      </w:r>
    </w:p>
    <w:p w14:paraId="1858FC2E" w14:textId="77777777" w:rsidR="005E4109" w:rsidRPr="00790BE2" w:rsidRDefault="005E4109" w:rsidP="009344BD">
      <w:pPr>
        <w:jc w:val="both"/>
        <w:rPr>
          <w:sz w:val="20"/>
          <w:szCs w:val="20"/>
        </w:rPr>
      </w:pPr>
      <w:r w:rsidRPr="00790BE2">
        <w:rPr>
          <w:sz w:val="20"/>
          <w:szCs w:val="20"/>
        </w:rPr>
        <w:t xml:space="preserve">LICENSE/CERTIFICATE/PERMIT REQUIREMENTS </w:t>
      </w:r>
    </w:p>
    <w:p w14:paraId="28CF1FFE" w14:textId="77777777" w:rsidR="005E4109" w:rsidRPr="00790BE2" w:rsidRDefault="005E4109" w:rsidP="009344BD">
      <w:pPr>
        <w:jc w:val="both"/>
        <w:rPr>
          <w:sz w:val="20"/>
          <w:szCs w:val="20"/>
        </w:rPr>
      </w:pPr>
    </w:p>
    <w:p w14:paraId="2D0B1E5A" w14:textId="77777777" w:rsidR="005E4109" w:rsidRPr="00790BE2" w:rsidRDefault="005E4109" w:rsidP="009344BD">
      <w:pPr>
        <w:jc w:val="both"/>
        <w:rPr>
          <w:sz w:val="20"/>
          <w:szCs w:val="20"/>
        </w:rPr>
      </w:pPr>
      <w:r w:rsidRPr="00790BE2">
        <w:rPr>
          <w:sz w:val="20"/>
          <w:szCs w:val="20"/>
        </w:rPr>
        <w:t>-Permittee shall provide a ‘Competent Person’, as defined by the US Department of Labor Occupational Safety &amp; Health Administration (OSHA), for each work crew.</w:t>
      </w:r>
    </w:p>
    <w:p w14:paraId="1E983CB0" w14:textId="77777777" w:rsidR="005E4109" w:rsidRPr="00790BE2" w:rsidRDefault="005E4109" w:rsidP="009344BD">
      <w:pPr>
        <w:jc w:val="both"/>
        <w:rPr>
          <w:sz w:val="20"/>
          <w:szCs w:val="20"/>
        </w:rPr>
      </w:pPr>
    </w:p>
    <w:p w14:paraId="515CE52F" w14:textId="77777777" w:rsidR="005E4109" w:rsidRPr="00790BE2" w:rsidRDefault="005E4109" w:rsidP="009344BD">
      <w:pPr>
        <w:jc w:val="both"/>
        <w:rPr>
          <w:sz w:val="20"/>
          <w:szCs w:val="20"/>
        </w:rPr>
      </w:pPr>
      <w:r w:rsidRPr="00790BE2">
        <w:rPr>
          <w:sz w:val="20"/>
          <w:szCs w:val="20"/>
        </w:rPr>
        <w:t xml:space="preserve">-All equipment operators and workers performing work at the proposed location shall hold, in good standing, the appropriate State of </w:t>
      </w:r>
      <w:smartTag w:uri="urn:schemas-microsoft-com:office:smarttags" w:element="State">
        <w:smartTag w:uri="urn:schemas-microsoft-com:office:smarttags" w:element="place">
          <w:r w:rsidRPr="00790BE2">
            <w:rPr>
              <w:sz w:val="20"/>
              <w:szCs w:val="20"/>
            </w:rPr>
            <w:t>Rhode Island</w:t>
          </w:r>
        </w:smartTag>
      </w:smartTag>
      <w:r w:rsidRPr="00790BE2">
        <w:rPr>
          <w:sz w:val="20"/>
          <w:szCs w:val="20"/>
        </w:rPr>
        <w:t xml:space="preserve"> licenses for their responsibilities.  </w:t>
      </w:r>
    </w:p>
    <w:p w14:paraId="73D10D38" w14:textId="77777777" w:rsidR="005E4109" w:rsidRPr="00790BE2" w:rsidRDefault="005E4109" w:rsidP="009344BD">
      <w:pPr>
        <w:jc w:val="both"/>
        <w:rPr>
          <w:sz w:val="20"/>
          <w:szCs w:val="20"/>
        </w:rPr>
      </w:pPr>
    </w:p>
    <w:p w14:paraId="35F512AF" w14:textId="77777777" w:rsidR="005E4109" w:rsidRPr="00790BE2" w:rsidRDefault="005E4109" w:rsidP="009344BD">
      <w:pPr>
        <w:jc w:val="both"/>
        <w:rPr>
          <w:sz w:val="20"/>
          <w:szCs w:val="20"/>
        </w:rPr>
      </w:pPr>
      <w:r w:rsidRPr="00790BE2">
        <w:rPr>
          <w:sz w:val="20"/>
          <w:szCs w:val="20"/>
        </w:rPr>
        <w:t>-OSHA certified ten (10) hour construction safety program is required for all on-site employees.</w:t>
      </w:r>
    </w:p>
    <w:p w14:paraId="15DA8870" w14:textId="77777777" w:rsidR="005E4109" w:rsidRPr="00790BE2" w:rsidRDefault="005E4109" w:rsidP="009344BD">
      <w:pPr>
        <w:jc w:val="both"/>
        <w:rPr>
          <w:sz w:val="20"/>
          <w:szCs w:val="20"/>
        </w:rPr>
      </w:pPr>
    </w:p>
    <w:p w14:paraId="7BB0E163" w14:textId="77777777" w:rsidR="005E4109" w:rsidRPr="00790BE2" w:rsidRDefault="005E4109" w:rsidP="009344BD">
      <w:pPr>
        <w:jc w:val="both"/>
        <w:rPr>
          <w:sz w:val="20"/>
          <w:szCs w:val="20"/>
        </w:rPr>
      </w:pPr>
      <w:r w:rsidRPr="00790BE2">
        <w:rPr>
          <w:sz w:val="20"/>
          <w:szCs w:val="20"/>
        </w:rPr>
        <w:t>-Contractor shall make application for a permit in the Engineering Division for the work to be performed City wide.</w:t>
      </w:r>
    </w:p>
    <w:p w14:paraId="4BC395B7" w14:textId="77777777" w:rsidR="005E4109" w:rsidRPr="00790BE2" w:rsidRDefault="005E4109" w:rsidP="009344BD">
      <w:pPr>
        <w:jc w:val="both"/>
        <w:rPr>
          <w:sz w:val="20"/>
          <w:szCs w:val="20"/>
        </w:rPr>
      </w:pPr>
    </w:p>
    <w:p w14:paraId="295365F9" w14:textId="77777777" w:rsidR="005E4109" w:rsidRDefault="005E4109" w:rsidP="009344BD">
      <w:pPr>
        <w:jc w:val="both"/>
        <w:rPr>
          <w:sz w:val="20"/>
          <w:szCs w:val="20"/>
        </w:rPr>
      </w:pPr>
      <w:r w:rsidRPr="00790BE2">
        <w:rPr>
          <w:sz w:val="20"/>
          <w:szCs w:val="20"/>
        </w:rPr>
        <w:t>-All required licenses and certificates for all workers shall be copied in color and supplied to the Engineering Division upon submitting a ‘Permit Application’. All required licenses and certificates for work being performed shall be in the possession of the person(s) while performing the work.</w:t>
      </w:r>
    </w:p>
    <w:p w14:paraId="7F7BC8C9" w14:textId="77777777" w:rsidR="003C036C" w:rsidRPr="00790BE2" w:rsidRDefault="003C036C" w:rsidP="009344BD">
      <w:pPr>
        <w:jc w:val="both"/>
        <w:rPr>
          <w:sz w:val="20"/>
          <w:szCs w:val="20"/>
        </w:rPr>
      </w:pPr>
    </w:p>
    <w:p w14:paraId="4AD2C439" w14:textId="77777777" w:rsidR="005E4109" w:rsidRPr="00B20CBC" w:rsidRDefault="005E4109" w:rsidP="009344BD">
      <w:pPr>
        <w:jc w:val="both"/>
        <w:rPr>
          <w:b/>
          <w:sz w:val="20"/>
          <w:szCs w:val="20"/>
          <w:u w:val="single"/>
        </w:rPr>
      </w:pPr>
      <w:r w:rsidRPr="00B20CBC">
        <w:rPr>
          <w:b/>
          <w:sz w:val="20"/>
          <w:szCs w:val="20"/>
          <w:u w:val="single"/>
        </w:rPr>
        <w:t>SECTION 8</w:t>
      </w:r>
    </w:p>
    <w:p w14:paraId="12BEACA1" w14:textId="77777777" w:rsidR="005E4109" w:rsidRPr="00790BE2" w:rsidRDefault="005E4109" w:rsidP="009344BD">
      <w:pPr>
        <w:jc w:val="both"/>
        <w:rPr>
          <w:sz w:val="20"/>
          <w:szCs w:val="20"/>
        </w:rPr>
      </w:pPr>
      <w:r w:rsidRPr="00790BE2">
        <w:rPr>
          <w:sz w:val="20"/>
          <w:szCs w:val="20"/>
        </w:rPr>
        <w:t>SAFETY</w:t>
      </w:r>
    </w:p>
    <w:p w14:paraId="37F161DF" w14:textId="77777777" w:rsidR="005E4109" w:rsidRPr="00790BE2" w:rsidRDefault="005E4109" w:rsidP="009344BD">
      <w:pPr>
        <w:jc w:val="both"/>
        <w:rPr>
          <w:sz w:val="20"/>
          <w:szCs w:val="20"/>
        </w:rPr>
      </w:pPr>
    </w:p>
    <w:p w14:paraId="4244897E" w14:textId="77777777" w:rsidR="005E4109" w:rsidRPr="00790BE2" w:rsidRDefault="005E4109" w:rsidP="009344BD">
      <w:pPr>
        <w:jc w:val="both"/>
        <w:rPr>
          <w:sz w:val="20"/>
          <w:szCs w:val="20"/>
        </w:rPr>
      </w:pPr>
      <w:r w:rsidRPr="00790BE2">
        <w:rPr>
          <w:sz w:val="20"/>
          <w:szCs w:val="20"/>
        </w:rPr>
        <w:t>All Federal, State and Local safety regulations shall be followed.</w:t>
      </w:r>
    </w:p>
    <w:p w14:paraId="5A5B8CAD" w14:textId="77777777" w:rsidR="005E4109" w:rsidRPr="00790BE2" w:rsidRDefault="005E4109" w:rsidP="009344BD">
      <w:pPr>
        <w:jc w:val="both"/>
        <w:rPr>
          <w:sz w:val="20"/>
          <w:szCs w:val="20"/>
        </w:rPr>
      </w:pPr>
    </w:p>
    <w:p w14:paraId="0530A3E4" w14:textId="77777777" w:rsidR="005E4109" w:rsidRPr="00790BE2" w:rsidRDefault="005E4109" w:rsidP="009344BD">
      <w:pPr>
        <w:jc w:val="both"/>
        <w:rPr>
          <w:sz w:val="20"/>
          <w:szCs w:val="20"/>
        </w:rPr>
      </w:pPr>
      <w:r w:rsidRPr="00790BE2">
        <w:rPr>
          <w:sz w:val="20"/>
          <w:szCs w:val="20"/>
        </w:rPr>
        <w:t xml:space="preserve">Contractor must follow the City of </w:t>
      </w:r>
      <w:smartTag w:uri="urn:schemas-microsoft-com:office:smarttags" w:element="address">
        <w:smartTag w:uri="urn:schemas-microsoft-com:office:smarttags" w:element="place">
          <w:r w:rsidRPr="00790BE2">
            <w:rPr>
              <w:sz w:val="20"/>
              <w:szCs w:val="20"/>
            </w:rPr>
            <w:t>Woonsocket</w:t>
          </w:r>
        </w:smartTag>
      </w:smartTag>
      <w:r w:rsidRPr="00790BE2">
        <w:rPr>
          <w:sz w:val="20"/>
          <w:szCs w:val="20"/>
        </w:rPr>
        <w:t xml:space="preserve"> regulations and policies as set forth in the Department of Public Works, Engineering Division </w:t>
      </w:r>
      <w:r w:rsidR="0074393D">
        <w:rPr>
          <w:sz w:val="20"/>
          <w:szCs w:val="20"/>
        </w:rPr>
        <w:t>“</w:t>
      </w:r>
      <w:r w:rsidRPr="00790BE2">
        <w:rPr>
          <w:sz w:val="20"/>
          <w:szCs w:val="20"/>
        </w:rPr>
        <w:t>Permit Manual</w:t>
      </w:r>
      <w:r w:rsidR="0074393D">
        <w:rPr>
          <w:sz w:val="20"/>
          <w:szCs w:val="20"/>
        </w:rPr>
        <w:t>”</w:t>
      </w:r>
      <w:r w:rsidRPr="00790BE2">
        <w:rPr>
          <w:sz w:val="20"/>
          <w:szCs w:val="20"/>
        </w:rPr>
        <w:t>.  A copy of which can be obtained in the Engineering Division or on</w:t>
      </w:r>
      <w:r w:rsidR="0074393D">
        <w:rPr>
          <w:sz w:val="20"/>
          <w:szCs w:val="20"/>
        </w:rPr>
        <w:t xml:space="preserve"> </w:t>
      </w:r>
      <w:r w:rsidRPr="00790BE2">
        <w:rPr>
          <w:sz w:val="20"/>
          <w:szCs w:val="20"/>
        </w:rPr>
        <w:t xml:space="preserve">the City web site at </w:t>
      </w:r>
      <w:r w:rsidR="0074393D" w:rsidRPr="0074393D">
        <w:rPr>
          <w:sz w:val="20"/>
          <w:szCs w:val="20"/>
        </w:rPr>
        <w:t>http://www.ci.woonsocket.ri.us/WPM_92009.pdf</w:t>
      </w:r>
      <w:r w:rsidR="0074393D" w:rsidRPr="00790BE2">
        <w:rPr>
          <w:sz w:val="20"/>
          <w:szCs w:val="20"/>
        </w:rPr>
        <w:t>.</w:t>
      </w:r>
    </w:p>
    <w:p w14:paraId="360C098B" w14:textId="77777777" w:rsidR="005E4109" w:rsidRPr="00790BE2" w:rsidRDefault="005E4109" w:rsidP="009344BD">
      <w:pPr>
        <w:jc w:val="both"/>
        <w:rPr>
          <w:sz w:val="20"/>
          <w:szCs w:val="20"/>
        </w:rPr>
      </w:pPr>
    </w:p>
    <w:p w14:paraId="06D6D751" w14:textId="77777777" w:rsidR="005E4109" w:rsidRPr="00790BE2" w:rsidRDefault="005E4109" w:rsidP="009344BD">
      <w:pPr>
        <w:jc w:val="both"/>
        <w:rPr>
          <w:sz w:val="20"/>
          <w:szCs w:val="20"/>
        </w:rPr>
      </w:pPr>
      <w:r w:rsidRPr="00790BE2">
        <w:rPr>
          <w:sz w:val="20"/>
          <w:szCs w:val="20"/>
        </w:rPr>
        <w:t>The contractor shall assume responsibility for risks and causalities of every description, for loss or injury to persons and property arising out of the nature of the work, from the action of the elements or from any unforeseen or unusual difficulty.</w:t>
      </w:r>
    </w:p>
    <w:p w14:paraId="7B0EEC47" w14:textId="77777777" w:rsidR="005E4109" w:rsidRPr="00790BE2" w:rsidRDefault="005E4109" w:rsidP="009344BD">
      <w:pPr>
        <w:jc w:val="both"/>
        <w:rPr>
          <w:sz w:val="20"/>
          <w:szCs w:val="20"/>
        </w:rPr>
      </w:pPr>
    </w:p>
    <w:p w14:paraId="068B664B" w14:textId="77777777" w:rsidR="005E4109" w:rsidRPr="00B20CBC" w:rsidRDefault="005E4109" w:rsidP="009344BD">
      <w:pPr>
        <w:jc w:val="both"/>
        <w:rPr>
          <w:b/>
          <w:sz w:val="20"/>
          <w:szCs w:val="20"/>
          <w:u w:val="single"/>
        </w:rPr>
      </w:pPr>
      <w:r w:rsidRPr="00B20CBC">
        <w:rPr>
          <w:b/>
          <w:sz w:val="20"/>
          <w:szCs w:val="20"/>
          <w:u w:val="single"/>
        </w:rPr>
        <w:t>SECTION 9</w:t>
      </w:r>
    </w:p>
    <w:p w14:paraId="2CE00086" w14:textId="77777777" w:rsidR="005E4109" w:rsidRDefault="005E4109" w:rsidP="009344BD">
      <w:pPr>
        <w:jc w:val="both"/>
        <w:rPr>
          <w:sz w:val="20"/>
          <w:szCs w:val="20"/>
        </w:rPr>
      </w:pPr>
      <w:r w:rsidRPr="00790BE2">
        <w:rPr>
          <w:sz w:val="20"/>
          <w:szCs w:val="20"/>
        </w:rPr>
        <w:t>CLEANING UP</w:t>
      </w:r>
    </w:p>
    <w:p w14:paraId="2880CDC7" w14:textId="77777777" w:rsidR="00D82652" w:rsidRPr="00790BE2" w:rsidRDefault="00D82652" w:rsidP="009344BD">
      <w:pPr>
        <w:jc w:val="both"/>
        <w:rPr>
          <w:sz w:val="20"/>
          <w:szCs w:val="20"/>
        </w:rPr>
      </w:pPr>
    </w:p>
    <w:p w14:paraId="70630E80" w14:textId="77777777" w:rsidR="005E4109" w:rsidRDefault="005E4109" w:rsidP="009344BD">
      <w:pPr>
        <w:jc w:val="both"/>
        <w:rPr>
          <w:sz w:val="20"/>
          <w:szCs w:val="20"/>
        </w:rPr>
      </w:pPr>
      <w:r w:rsidRPr="00790BE2">
        <w:rPr>
          <w:sz w:val="20"/>
          <w:szCs w:val="20"/>
        </w:rPr>
        <w:lastRenderedPageBreak/>
        <w:t>The work area and the adjacent areas affected by the progress of the work shall be kept clean and all rubbish, surplus materials and unneeded equipment shall be removed.  All damage to said areas shall be repaired immediately so as to inconvenience the general public and the property owners as little as possible.  All damage and repairs shall be the sole responsibility of the Contractor.</w:t>
      </w:r>
    </w:p>
    <w:p w14:paraId="23304215" w14:textId="77777777" w:rsidR="00D82652" w:rsidRPr="00790BE2" w:rsidRDefault="00D82652" w:rsidP="009344BD">
      <w:pPr>
        <w:jc w:val="both"/>
        <w:rPr>
          <w:sz w:val="20"/>
          <w:szCs w:val="20"/>
        </w:rPr>
      </w:pPr>
    </w:p>
    <w:p w14:paraId="0D63E398" w14:textId="77777777" w:rsidR="005E4109" w:rsidRPr="00790BE2" w:rsidRDefault="005E4109" w:rsidP="009344BD">
      <w:pPr>
        <w:jc w:val="both"/>
        <w:rPr>
          <w:sz w:val="20"/>
          <w:szCs w:val="20"/>
        </w:rPr>
      </w:pPr>
      <w:r w:rsidRPr="00790BE2">
        <w:rPr>
          <w:sz w:val="20"/>
          <w:szCs w:val="20"/>
        </w:rPr>
        <w:t xml:space="preserve">Material and/or debris from the Contractor’s operations, which have washed into, flowed into or placed in water courses, ditches, gutters, drains, catchbasins, pavement areas or anywhere else, shall be removed entirely and satisfactorily disposed of during the progress of the work and the ditches, gutters, drains, catchbasins, pavement areas, etc. shall be kept in a clean and neat condition, thereafter.  The Contractor shall restore or replace, whenever ordered by the City Engineer, any public or private property damaged by his work, equipment or employees to a condition at least equal to the condition existing immediately prior to the beginning of his operations.  The Contractor shall complete all necessary driveway, highway, front walkway and/or landscaping work directly related to said damages.  Suitable materials, equipment and methods shall be used for such restoration.  The Contractor shall save harmless the City from any damage claims caused by his operations.  </w:t>
      </w:r>
    </w:p>
    <w:p w14:paraId="4C1EE807" w14:textId="77777777" w:rsidR="005E4109" w:rsidRPr="00790BE2" w:rsidRDefault="005E4109" w:rsidP="009344BD">
      <w:pPr>
        <w:jc w:val="both"/>
        <w:rPr>
          <w:sz w:val="20"/>
          <w:szCs w:val="20"/>
        </w:rPr>
      </w:pPr>
    </w:p>
    <w:p w14:paraId="58B83C05" w14:textId="77777777" w:rsidR="005E4109" w:rsidRPr="00B20CBC" w:rsidRDefault="005E4109" w:rsidP="009344BD">
      <w:pPr>
        <w:jc w:val="both"/>
        <w:rPr>
          <w:b/>
          <w:sz w:val="20"/>
          <w:szCs w:val="20"/>
          <w:u w:val="single"/>
        </w:rPr>
      </w:pPr>
      <w:r w:rsidRPr="00B20CBC">
        <w:rPr>
          <w:b/>
          <w:sz w:val="20"/>
          <w:szCs w:val="20"/>
          <w:u w:val="single"/>
        </w:rPr>
        <w:t>SECTION 10</w:t>
      </w:r>
    </w:p>
    <w:p w14:paraId="2EE35FBD" w14:textId="77777777" w:rsidR="005E4109" w:rsidRDefault="005E4109" w:rsidP="009344BD">
      <w:pPr>
        <w:jc w:val="both"/>
        <w:rPr>
          <w:sz w:val="20"/>
          <w:szCs w:val="20"/>
        </w:rPr>
      </w:pPr>
      <w:r w:rsidRPr="00790BE2">
        <w:rPr>
          <w:sz w:val="20"/>
          <w:szCs w:val="20"/>
        </w:rPr>
        <w:t>PROTECTION OF THE WORK</w:t>
      </w:r>
    </w:p>
    <w:p w14:paraId="63DC99EB" w14:textId="77777777" w:rsidR="00712B48" w:rsidRPr="00790BE2" w:rsidRDefault="00712B48" w:rsidP="009344BD">
      <w:pPr>
        <w:jc w:val="both"/>
        <w:rPr>
          <w:sz w:val="20"/>
          <w:szCs w:val="20"/>
        </w:rPr>
      </w:pPr>
    </w:p>
    <w:p w14:paraId="2109B86B" w14:textId="77777777" w:rsidR="005E4109" w:rsidRDefault="005E4109" w:rsidP="009344BD">
      <w:pPr>
        <w:jc w:val="both"/>
        <w:rPr>
          <w:sz w:val="20"/>
          <w:szCs w:val="20"/>
        </w:rPr>
      </w:pPr>
      <w:r w:rsidRPr="00790BE2">
        <w:rPr>
          <w:sz w:val="20"/>
          <w:szCs w:val="20"/>
        </w:rPr>
        <w:t>The Contractor shall schedule his concrete pours so that, by the end of the working day, the finished surface of the concrete has set sufficiently to withstand accidental intrusion by walking pedestrians, deliberate vandalism and/or intentional graffiti.</w:t>
      </w:r>
    </w:p>
    <w:p w14:paraId="0CF4B7DE" w14:textId="77777777" w:rsidR="00712B48" w:rsidRPr="00790BE2" w:rsidRDefault="00712B48" w:rsidP="009344BD">
      <w:pPr>
        <w:jc w:val="both"/>
        <w:rPr>
          <w:sz w:val="20"/>
          <w:szCs w:val="20"/>
        </w:rPr>
      </w:pPr>
    </w:p>
    <w:p w14:paraId="233E6EB5" w14:textId="77777777" w:rsidR="005E4109" w:rsidRDefault="005E4109" w:rsidP="009344BD">
      <w:pPr>
        <w:jc w:val="both"/>
        <w:rPr>
          <w:sz w:val="20"/>
          <w:szCs w:val="20"/>
        </w:rPr>
      </w:pPr>
      <w:r w:rsidRPr="00790BE2">
        <w:rPr>
          <w:sz w:val="20"/>
          <w:szCs w:val="20"/>
        </w:rPr>
        <w:t xml:space="preserve">The Contractor shall install adequate, sturdy barricades such as plastic drums to clearly and completely surround and protect the newly poured concrete and shall be included as part of each item in the Bid Proposal.  Saw horses and/or wood barricades are not permitted to be used in the public right-of-ways.  Yellow plastic warning/ribbon, by itself alone, does not constitute an adequate, sturdy barricade. </w:t>
      </w:r>
    </w:p>
    <w:p w14:paraId="2D29CBEE" w14:textId="77777777" w:rsidR="00712B48" w:rsidRPr="00790BE2" w:rsidRDefault="00712B48" w:rsidP="009344BD">
      <w:pPr>
        <w:jc w:val="both"/>
        <w:rPr>
          <w:sz w:val="20"/>
          <w:szCs w:val="20"/>
        </w:rPr>
      </w:pPr>
    </w:p>
    <w:p w14:paraId="37812973" w14:textId="77777777" w:rsidR="005E4109" w:rsidRDefault="005E4109" w:rsidP="009344BD">
      <w:pPr>
        <w:jc w:val="both"/>
        <w:rPr>
          <w:sz w:val="20"/>
          <w:szCs w:val="20"/>
        </w:rPr>
      </w:pPr>
      <w:r w:rsidRPr="00790BE2">
        <w:rPr>
          <w:sz w:val="20"/>
          <w:szCs w:val="20"/>
        </w:rPr>
        <w:t>The Contractor shall provide non-uniformed watchmen from his own forces to protect the new</w:t>
      </w:r>
      <w:r w:rsidR="00712B48">
        <w:rPr>
          <w:sz w:val="20"/>
          <w:szCs w:val="20"/>
        </w:rPr>
        <w:t xml:space="preserve">ly </w:t>
      </w:r>
      <w:r w:rsidRPr="00790BE2">
        <w:rPr>
          <w:sz w:val="20"/>
          <w:szCs w:val="20"/>
        </w:rPr>
        <w:t>poured concrete until the surface has reached a proper set to withstand the types of damage detailed above or as long as directed by the City Engineer and shall be included as part of each item in the Bid Proposal .</w:t>
      </w:r>
    </w:p>
    <w:p w14:paraId="711FFF42" w14:textId="77777777" w:rsidR="00712B48" w:rsidRPr="00790BE2" w:rsidRDefault="00712B48" w:rsidP="009344BD">
      <w:pPr>
        <w:jc w:val="both"/>
        <w:rPr>
          <w:sz w:val="20"/>
          <w:szCs w:val="20"/>
        </w:rPr>
      </w:pPr>
    </w:p>
    <w:p w14:paraId="7390890D" w14:textId="77777777" w:rsidR="005E4109" w:rsidRPr="00790BE2" w:rsidRDefault="005E4109" w:rsidP="009344BD">
      <w:pPr>
        <w:jc w:val="both"/>
        <w:rPr>
          <w:sz w:val="20"/>
          <w:szCs w:val="20"/>
        </w:rPr>
      </w:pPr>
      <w:r w:rsidRPr="00790BE2">
        <w:rPr>
          <w:sz w:val="20"/>
          <w:szCs w:val="20"/>
        </w:rPr>
        <w:t xml:space="preserve">The Contractor, during rainy weather, shall protect the newly poured concrete with polyethylene sheets or other approved covering material and shall be included as part of each item in the Bid Proposal.  This covering material shall be readily available on the site prior to and during any concrete work. </w:t>
      </w:r>
    </w:p>
    <w:p w14:paraId="0AE69E27" w14:textId="77777777" w:rsidR="00B37371" w:rsidRDefault="00B37371" w:rsidP="009344BD">
      <w:pPr>
        <w:jc w:val="both"/>
        <w:rPr>
          <w:sz w:val="20"/>
          <w:szCs w:val="20"/>
        </w:rPr>
      </w:pPr>
    </w:p>
    <w:p w14:paraId="4C4DFD55" w14:textId="77777777" w:rsidR="005E4109" w:rsidRPr="00B20CBC" w:rsidRDefault="005E4109" w:rsidP="009344BD">
      <w:pPr>
        <w:jc w:val="both"/>
        <w:rPr>
          <w:b/>
          <w:sz w:val="20"/>
          <w:szCs w:val="20"/>
          <w:u w:val="single"/>
        </w:rPr>
      </w:pPr>
      <w:r w:rsidRPr="00B20CBC">
        <w:rPr>
          <w:b/>
          <w:sz w:val="20"/>
          <w:szCs w:val="20"/>
          <w:u w:val="single"/>
        </w:rPr>
        <w:t>SECTION 11</w:t>
      </w:r>
    </w:p>
    <w:p w14:paraId="66FC8470" w14:textId="77777777" w:rsidR="005E4109" w:rsidRPr="00790BE2" w:rsidRDefault="005E4109" w:rsidP="009344BD">
      <w:pPr>
        <w:jc w:val="both"/>
        <w:rPr>
          <w:sz w:val="20"/>
          <w:szCs w:val="20"/>
        </w:rPr>
      </w:pPr>
      <w:r w:rsidRPr="00790BE2">
        <w:rPr>
          <w:sz w:val="20"/>
          <w:szCs w:val="20"/>
        </w:rPr>
        <w:t>GUARANTEE</w:t>
      </w:r>
    </w:p>
    <w:p w14:paraId="00719F5F" w14:textId="77777777" w:rsidR="005E4109" w:rsidRPr="00790BE2" w:rsidRDefault="005E4109" w:rsidP="009344BD">
      <w:pPr>
        <w:jc w:val="both"/>
        <w:rPr>
          <w:sz w:val="20"/>
          <w:szCs w:val="20"/>
        </w:rPr>
      </w:pPr>
    </w:p>
    <w:p w14:paraId="21FBBB75" w14:textId="77777777" w:rsidR="005E4109" w:rsidRDefault="005E4109" w:rsidP="009344BD">
      <w:pPr>
        <w:jc w:val="both"/>
        <w:rPr>
          <w:sz w:val="20"/>
          <w:szCs w:val="20"/>
        </w:rPr>
      </w:pPr>
      <w:r w:rsidRPr="00790BE2">
        <w:rPr>
          <w:sz w:val="20"/>
          <w:szCs w:val="20"/>
        </w:rPr>
        <w:t xml:space="preserve">The contractor or his sureties will be held liable for keeping in perfect repair, adjustment and good order, the whole of the work to be constructed under this contract, and for other damages that may occur by reason of the construction. </w:t>
      </w:r>
      <w:r w:rsidR="00712B48">
        <w:rPr>
          <w:sz w:val="20"/>
          <w:szCs w:val="20"/>
        </w:rPr>
        <w:t xml:space="preserve"> </w:t>
      </w:r>
      <w:r w:rsidRPr="00790BE2">
        <w:rPr>
          <w:sz w:val="20"/>
          <w:szCs w:val="20"/>
        </w:rPr>
        <w:t xml:space="preserve">Should it be necessary to excavate the utilities before formal acceptance for any reason, the City will not accept any charges from the bidder deemed part of the original scope of work. </w:t>
      </w:r>
    </w:p>
    <w:p w14:paraId="515336F8" w14:textId="77777777" w:rsidR="00712B48" w:rsidRPr="00790BE2" w:rsidRDefault="00712B48" w:rsidP="009344BD">
      <w:pPr>
        <w:jc w:val="both"/>
        <w:rPr>
          <w:sz w:val="20"/>
          <w:szCs w:val="20"/>
        </w:rPr>
      </w:pPr>
    </w:p>
    <w:p w14:paraId="0070A7AB" w14:textId="77777777" w:rsidR="005E4109" w:rsidRPr="00790BE2" w:rsidRDefault="005E4109" w:rsidP="009344BD">
      <w:pPr>
        <w:jc w:val="both"/>
        <w:rPr>
          <w:sz w:val="20"/>
          <w:szCs w:val="20"/>
        </w:rPr>
      </w:pPr>
      <w:r w:rsidRPr="00790BE2">
        <w:rPr>
          <w:sz w:val="20"/>
          <w:szCs w:val="20"/>
        </w:rPr>
        <w:t>Neither the final certificate of payment nor any provision of the Contract Documents nor partial or entire occupancy of the premises shall constitute acceptance of the work specified in the Contract Documents or relieve the Contractor of liability with respect to any express warranties or responsibility for faulty workmanship.  The Contractor shall remedy any defects in the work and pay for any damage to other work, resulting from his operations, within a period of six (6) months from the date of completion of that of that portion of the work and not necessarily from the expiration date of the Contract.  The City shall give notice of observed defects with reasonable promptness.</w:t>
      </w:r>
    </w:p>
    <w:p w14:paraId="7CDD0590" w14:textId="77777777" w:rsidR="005E4109" w:rsidRPr="00790BE2" w:rsidRDefault="005E4109" w:rsidP="009344BD">
      <w:pPr>
        <w:jc w:val="both"/>
        <w:rPr>
          <w:sz w:val="20"/>
          <w:szCs w:val="20"/>
        </w:rPr>
      </w:pPr>
    </w:p>
    <w:p w14:paraId="462B593A" w14:textId="77777777" w:rsidR="005E4109" w:rsidRPr="00B20CBC" w:rsidRDefault="005E4109" w:rsidP="009344BD">
      <w:pPr>
        <w:jc w:val="both"/>
        <w:rPr>
          <w:b/>
          <w:sz w:val="20"/>
          <w:szCs w:val="20"/>
          <w:u w:val="single"/>
        </w:rPr>
      </w:pPr>
      <w:r w:rsidRPr="00B20CBC">
        <w:rPr>
          <w:b/>
          <w:sz w:val="20"/>
          <w:szCs w:val="20"/>
          <w:u w:val="single"/>
        </w:rPr>
        <w:t>SECTION 12</w:t>
      </w:r>
    </w:p>
    <w:p w14:paraId="080AEB74" w14:textId="77777777" w:rsidR="005E4109" w:rsidRPr="00790BE2" w:rsidRDefault="005E4109" w:rsidP="009344BD">
      <w:pPr>
        <w:jc w:val="both"/>
        <w:rPr>
          <w:sz w:val="20"/>
          <w:szCs w:val="20"/>
        </w:rPr>
      </w:pPr>
      <w:r w:rsidRPr="00790BE2">
        <w:rPr>
          <w:sz w:val="20"/>
          <w:szCs w:val="20"/>
        </w:rPr>
        <w:t>WORK SCHEDULE</w:t>
      </w:r>
    </w:p>
    <w:p w14:paraId="25F76B67" w14:textId="77777777" w:rsidR="005E4109" w:rsidRPr="00790BE2" w:rsidRDefault="005E4109" w:rsidP="009344BD">
      <w:pPr>
        <w:jc w:val="both"/>
        <w:rPr>
          <w:sz w:val="20"/>
          <w:szCs w:val="20"/>
        </w:rPr>
      </w:pPr>
    </w:p>
    <w:p w14:paraId="1FE012FB" w14:textId="77777777" w:rsidR="005E4109" w:rsidRPr="00790BE2" w:rsidRDefault="005E4109" w:rsidP="009344BD">
      <w:pPr>
        <w:jc w:val="both"/>
        <w:rPr>
          <w:sz w:val="20"/>
          <w:szCs w:val="20"/>
        </w:rPr>
      </w:pPr>
      <w:r w:rsidRPr="00790BE2">
        <w:rPr>
          <w:sz w:val="20"/>
          <w:szCs w:val="20"/>
        </w:rPr>
        <w:t>The Contractor shall commence work within fourteen (14) days after receiving a work list and continue the work until the list is completed.  If additional work lists are received before the work is completed, the Contractor shall continue work on the lists in the order they are received until all the work lists have been completed, unless otherwise directed by the Director.</w:t>
      </w:r>
    </w:p>
    <w:p w14:paraId="7244E260" w14:textId="77777777" w:rsidR="005E4109" w:rsidRPr="00790BE2" w:rsidRDefault="005E4109" w:rsidP="009344BD">
      <w:pPr>
        <w:jc w:val="both"/>
        <w:rPr>
          <w:sz w:val="20"/>
          <w:szCs w:val="20"/>
        </w:rPr>
      </w:pPr>
    </w:p>
    <w:p w14:paraId="57AD69BF" w14:textId="77777777" w:rsidR="005E4109" w:rsidRPr="00790BE2" w:rsidRDefault="005E4109" w:rsidP="009344BD">
      <w:pPr>
        <w:jc w:val="both"/>
        <w:rPr>
          <w:sz w:val="20"/>
          <w:szCs w:val="20"/>
        </w:rPr>
      </w:pPr>
      <w:r w:rsidRPr="00790BE2">
        <w:rPr>
          <w:sz w:val="20"/>
          <w:szCs w:val="20"/>
        </w:rPr>
        <w:t xml:space="preserve">The locations of the sidewalk work in </w:t>
      </w:r>
      <w:r w:rsidR="00475F95">
        <w:rPr>
          <w:sz w:val="20"/>
          <w:szCs w:val="20"/>
        </w:rPr>
        <w:t xml:space="preserve">the </w:t>
      </w:r>
      <w:r w:rsidRPr="00790BE2">
        <w:rPr>
          <w:sz w:val="20"/>
          <w:szCs w:val="20"/>
        </w:rPr>
        <w:t>City shall be given to the Contractor as soon as a list is complied.  All other work will be placed on the next list.  The lists are complied from public applications for sidewalk work and from City Divisions.  The types and quantities of concrete work required vary</w:t>
      </w:r>
      <w:r w:rsidR="00475F95">
        <w:rPr>
          <w:sz w:val="20"/>
          <w:szCs w:val="20"/>
        </w:rPr>
        <w:t>.</w:t>
      </w:r>
      <w:r w:rsidRPr="00790BE2">
        <w:rPr>
          <w:sz w:val="20"/>
          <w:szCs w:val="20"/>
        </w:rPr>
        <w:t xml:space="preserve">  It is the City’s intent to provide the Contractor with several weeks of steady work with each list.</w:t>
      </w:r>
    </w:p>
    <w:p w14:paraId="32BE9B61" w14:textId="77777777" w:rsidR="005E4109" w:rsidRPr="00790BE2" w:rsidRDefault="005E4109" w:rsidP="009344BD">
      <w:pPr>
        <w:jc w:val="both"/>
        <w:rPr>
          <w:sz w:val="20"/>
          <w:szCs w:val="20"/>
        </w:rPr>
      </w:pPr>
    </w:p>
    <w:p w14:paraId="555BADA8" w14:textId="77777777" w:rsidR="005E4109" w:rsidRPr="00790BE2" w:rsidRDefault="005E4109" w:rsidP="009344BD">
      <w:pPr>
        <w:jc w:val="both"/>
        <w:rPr>
          <w:sz w:val="20"/>
          <w:szCs w:val="20"/>
        </w:rPr>
      </w:pPr>
      <w:r w:rsidRPr="00790BE2">
        <w:rPr>
          <w:sz w:val="20"/>
          <w:szCs w:val="20"/>
        </w:rPr>
        <w:t>By the Friday of each week or the day before a holiday all open sidewalk work locations shall be completed and construction debris properly disposed of.</w:t>
      </w:r>
    </w:p>
    <w:p w14:paraId="3921E292" w14:textId="77777777" w:rsidR="005E4109" w:rsidRPr="00790BE2" w:rsidRDefault="005E4109" w:rsidP="009344BD">
      <w:pPr>
        <w:jc w:val="both"/>
        <w:rPr>
          <w:sz w:val="20"/>
          <w:szCs w:val="20"/>
        </w:rPr>
      </w:pPr>
    </w:p>
    <w:p w14:paraId="63FDBB07" w14:textId="77777777" w:rsidR="005E4109" w:rsidRPr="00B20CBC" w:rsidRDefault="005E4109" w:rsidP="009344BD">
      <w:pPr>
        <w:jc w:val="both"/>
        <w:rPr>
          <w:b/>
          <w:sz w:val="20"/>
          <w:szCs w:val="20"/>
          <w:u w:val="single"/>
        </w:rPr>
      </w:pPr>
      <w:r w:rsidRPr="00B20CBC">
        <w:rPr>
          <w:b/>
          <w:sz w:val="20"/>
          <w:szCs w:val="20"/>
          <w:u w:val="single"/>
        </w:rPr>
        <w:t>SECTION 13</w:t>
      </w:r>
    </w:p>
    <w:p w14:paraId="17FCDA08" w14:textId="77777777" w:rsidR="005E4109" w:rsidRDefault="005E4109" w:rsidP="009344BD">
      <w:pPr>
        <w:jc w:val="both"/>
        <w:rPr>
          <w:sz w:val="20"/>
          <w:szCs w:val="20"/>
        </w:rPr>
      </w:pPr>
      <w:r w:rsidRPr="00790BE2">
        <w:rPr>
          <w:sz w:val="20"/>
          <w:szCs w:val="20"/>
        </w:rPr>
        <w:lastRenderedPageBreak/>
        <w:t>PAYMENT</w:t>
      </w:r>
    </w:p>
    <w:p w14:paraId="5A451A41" w14:textId="77777777" w:rsidR="006D4F27" w:rsidRPr="00790BE2" w:rsidRDefault="006D4F27" w:rsidP="009344BD">
      <w:pPr>
        <w:jc w:val="both"/>
        <w:rPr>
          <w:sz w:val="20"/>
          <w:szCs w:val="20"/>
        </w:rPr>
      </w:pPr>
    </w:p>
    <w:p w14:paraId="280D160B" w14:textId="77777777" w:rsidR="005E4109" w:rsidRDefault="00BF6358" w:rsidP="009344BD">
      <w:pPr>
        <w:jc w:val="both"/>
        <w:rPr>
          <w:sz w:val="20"/>
          <w:szCs w:val="20"/>
        </w:rPr>
      </w:pPr>
      <w:r w:rsidRPr="00BF6358">
        <w:rPr>
          <w:sz w:val="20"/>
          <w:szCs w:val="20"/>
        </w:rPr>
        <w:t xml:space="preserve">Payments shall be made within 60 working days after receipt of an itemized invoice as well as certified payroll of all employees performing said work.  </w:t>
      </w:r>
      <w:r w:rsidR="005E4109" w:rsidRPr="00790BE2">
        <w:rPr>
          <w:sz w:val="20"/>
          <w:szCs w:val="20"/>
        </w:rPr>
        <w:t xml:space="preserve">The Contractor shall be </w:t>
      </w:r>
      <w:r w:rsidR="0094564D" w:rsidRPr="00790BE2">
        <w:rPr>
          <w:sz w:val="20"/>
          <w:szCs w:val="20"/>
        </w:rPr>
        <w:t>paid for</w:t>
      </w:r>
      <w:r w:rsidR="005E4109" w:rsidRPr="00790BE2">
        <w:rPr>
          <w:sz w:val="20"/>
          <w:szCs w:val="20"/>
        </w:rPr>
        <w:t xml:space="preserve"> the amount of concrete sidewalks installed during the preceding</w:t>
      </w:r>
      <w:r>
        <w:rPr>
          <w:sz w:val="20"/>
          <w:szCs w:val="20"/>
        </w:rPr>
        <w:t xml:space="preserve"> period</w:t>
      </w:r>
      <w:r w:rsidR="005E4109" w:rsidRPr="00790BE2">
        <w:rPr>
          <w:sz w:val="20"/>
          <w:szCs w:val="20"/>
        </w:rPr>
        <w:t xml:space="preserve">, which have been completed and acceptable to the City.  No payment shall be made for work not ordered or for cancelled work or for work not inspected by the City, </w:t>
      </w:r>
      <w:r w:rsidR="00712B48">
        <w:rPr>
          <w:sz w:val="20"/>
          <w:szCs w:val="20"/>
        </w:rPr>
        <w:t>n</w:t>
      </w:r>
      <w:r w:rsidR="00712B48" w:rsidRPr="00790BE2">
        <w:rPr>
          <w:sz w:val="20"/>
          <w:szCs w:val="20"/>
        </w:rPr>
        <w:t>or</w:t>
      </w:r>
      <w:r w:rsidR="005E4109" w:rsidRPr="00790BE2">
        <w:rPr>
          <w:sz w:val="20"/>
          <w:szCs w:val="20"/>
        </w:rPr>
        <w:t xml:space="preserve"> for necessary incidental work considered by the City Engineer to be included in the unit prices bid.</w:t>
      </w:r>
    </w:p>
    <w:p w14:paraId="19136317" w14:textId="77777777" w:rsidR="009344BD" w:rsidRPr="00790BE2" w:rsidRDefault="009344BD" w:rsidP="009344BD">
      <w:pPr>
        <w:jc w:val="both"/>
        <w:rPr>
          <w:sz w:val="20"/>
          <w:szCs w:val="20"/>
        </w:rPr>
      </w:pPr>
    </w:p>
    <w:p w14:paraId="17CD1A96" w14:textId="77777777" w:rsidR="005E4109" w:rsidRPr="00790BE2" w:rsidRDefault="005E4109" w:rsidP="009344BD">
      <w:pPr>
        <w:jc w:val="both"/>
        <w:rPr>
          <w:sz w:val="20"/>
          <w:szCs w:val="20"/>
        </w:rPr>
      </w:pPr>
      <w:r w:rsidRPr="00790BE2">
        <w:rPr>
          <w:sz w:val="20"/>
          <w:szCs w:val="20"/>
        </w:rPr>
        <w:t>Payments shall be made within 60 days after receiving an itemi</w:t>
      </w:r>
      <w:r w:rsidR="00712B48">
        <w:rPr>
          <w:sz w:val="20"/>
          <w:szCs w:val="20"/>
        </w:rPr>
        <w:t>zed invoice.</w:t>
      </w:r>
    </w:p>
    <w:p w14:paraId="3281ACEF" w14:textId="77777777" w:rsidR="005E4109" w:rsidRDefault="005E4109" w:rsidP="005E4109">
      <w:pPr>
        <w:rPr>
          <w:sz w:val="20"/>
          <w:szCs w:val="20"/>
        </w:rPr>
      </w:pPr>
    </w:p>
    <w:p w14:paraId="33D40865" w14:textId="77777777" w:rsidR="004E5731" w:rsidRDefault="004E5731" w:rsidP="005E4109">
      <w:pPr>
        <w:rPr>
          <w:sz w:val="20"/>
          <w:szCs w:val="20"/>
        </w:rPr>
        <w:sectPr w:rsidR="004E5731" w:rsidSect="00D91BBC">
          <w:headerReference w:type="default" r:id="rId9"/>
          <w:footerReference w:type="default" r:id="rId10"/>
          <w:pgSz w:w="12240" w:h="15840"/>
          <w:pgMar w:top="288" w:right="576" w:bottom="288" w:left="576" w:header="720" w:footer="720" w:gutter="0"/>
          <w:pgNumType w:start="1"/>
          <w:cols w:space="720"/>
          <w:docGrid w:linePitch="360"/>
        </w:sectPr>
      </w:pPr>
    </w:p>
    <w:p w14:paraId="6852CDAD" w14:textId="77777777" w:rsidR="00764D9B" w:rsidRPr="00790BE2" w:rsidRDefault="00764D9B" w:rsidP="00764D9B">
      <w:pPr>
        <w:jc w:val="center"/>
        <w:rPr>
          <w:sz w:val="20"/>
          <w:szCs w:val="20"/>
        </w:rPr>
      </w:pPr>
      <w:r w:rsidRPr="00790BE2">
        <w:rPr>
          <w:sz w:val="20"/>
          <w:szCs w:val="20"/>
        </w:rPr>
        <w:lastRenderedPageBreak/>
        <w:t xml:space="preserve">CITY OF </w:t>
      </w:r>
      <w:smartTag w:uri="urn:schemas-microsoft-com:office:smarttags" w:element="place">
        <w:smartTag w:uri="urn:schemas-microsoft-com:office:smarttags" w:element="address">
          <w:r w:rsidRPr="00790BE2">
            <w:rPr>
              <w:sz w:val="20"/>
              <w:szCs w:val="20"/>
            </w:rPr>
            <w:t>WOONSOCKET</w:t>
          </w:r>
        </w:smartTag>
      </w:smartTag>
    </w:p>
    <w:p w14:paraId="4BA94E86" w14:textId="77777777" w:rsidR="00764D9B" w:rsidRPr="00790BE2" w:rsidRDefault="00764D9B" w:rsidP="00764D9B">
      <w:pPr>
        <w:jc w:val="center"/>
        <w:rPr>
          <w:sz w:val="20"/>
          <w:szCs w:val="20"/>
        </w:rPr>
      </w:pPr>
      <w:smartTag w:uri="urn:schemas-microsoft-com:office:smarttags" w:element="place">
        <w:smartTag w:uri="urn:schemas-microsoft-com:office:smarttags" w:element="PlaceName">
          <w:r w:rsidRPr="00790BE2">
            <w:rPr>
              <w:sz w:val="20"/>
              <w:szCs w:val="20"/>
            </w:rPr>
            <w:t>RHODE</w:t>
          </w:r>
        </w:smartTag>
        <w:r w:rsidRPr="00790BE2">
          <w:rPr>
            <w:sz w:val="20"/>
            <w:szCs w:val="20"/>
          </w:rPr>
          <w:t xml:space="preserve"> </w:t>
        </w:r>
        <w:smartTag w:uri="urn:schemas-microsoft-com:office:smarttags" w:element="PlaceType">
          <w:r w:rsidRPr="00790BE2">
            <w:rPr>
              <w:sz w:val="20"/>
              <w:szCs w:val="20"/>
            </w:rPr>
            <w:t>ISLAND</w:t>
          </w:r>
        </w:smartTag>
      </w:smartTag>
    </w:p>
    <w:p w14:paraId="39363B01" w14:textId="77777777" w:rsidR="00764D9B" w:rsidRDefault="00764D9B" w:rsidP="00764D9B">
      <w:pPr>
        <w:jc w:val="center"/>
        <w:rPr>
          <w:sz w:val="20"/>
          <w:szCs w:val="20"/>
        </w:rPr>
      </w:pPr>
      <w:r w:rsidRPr="00790BE2">
        <w:rPr>
          <w:sz w:val="20"/>
          <w:szCs w:val="20"/>
        </w:rPr>
        <w:t>FINANCE DEPARTMENT</w:t>
      </w:r>
    </w:p>
    <w:p w14:paraId="70826469" w14:textId="77777777" w:rsidR="00764D9B" w:rsidRDefault="00764D9B" w:rsidP="00764D9B">
      <w:pPr>
        <w:jc w:val="center"/>
        <w:rPr>
          <w:sz w:val="20"/>
          <w:szCs w:val="20"/>
        </w:rPr>
      </w:pPr>
      <w:r>
        <w:rPr>
          <w:sz w:val="20"/>
          <w:szCs w:val="20"/>
        </w:rPr>
        <w:t>B</w:t>
      </w:r>
      <w:r w:rsidRPr="00790BE2">
        <w:rPr>
          <w:sz w:val="20"/>
          <w:szCs w:val="20"/>
        </w:rPr>
        <w:t>ID PROPOSAL</w:t>
      </w:r>
    </w:p>
    <w:p w14:paraId="5553022F" w14:textId="77777777" w:rsidR="00764D9B" w:rsidRPr="00790BE2" w:rsidRDefault="00764D9B" w:rsidP="00764D9B">
      <w:pPr>
        <w:jc w:val="center"/>
        <w:rPr>
          <w:sz w:val="20"/>
          <w:szCs w:val="20"/>
        </w:rPr>
      </w:pPr>
    </w:p>
    <w:p w14:paraId="6C87B098" w14:textId="77777777" w:rsidR="009863BE" w:rsidRPr="009863BE" w:rsidRDefault="009863BE" w:rsidP="009863BE">
      <w:pPr>
        <w:rPr>
          <w:snapToGrid w:val="0"/>
          <w:sz w:val="20"/>
          <w:szCs w:val="20"/>
        </w:rPr>
      </w:pPr>
      <w:r w:rsidRPr="009863BE">
        <w:rPr>
          <w:snapToGrid w:val="0"/>
          <w:sz w:val="20"/>
          <w:szCs w:val="20"/>
        </w:rPr>
        <w:t xml:space="preserve">The undersigned bidder proposes to furnish all labor, equipment and related incidentals, other related work and overhead items for the </w:t>
      </w:r>
      <w:r w:rsidRPr="009863BE">
        <w:rPr>
          <w:sz w:val="20"/>
          <w:szCs w:val="20"/>
        </w:rPr>
        <w:t xml:space="preserve">“INSTALLATION OF PORTLAND CEMENT CONCRETE SIDEWALKS” </w:t>
      </w:r>
      <w:r w:rsidRPr="009863BE">
        <w:rPr>
          <w:snapToGrid w:val="0"/>
          <w:sz w:val="20"/>
          <w:szCs w:val="20"/>
        </w:rPr>
        <w:t>for the City of Woonsocket, Rhode Island, until one year from date of award; or the awarding of a new contract, all in strict accordance with the specifications for the unit prices set forth in the Bid Proposal.</w:t>
      </w:r>
    </w:p>
    <w:p w14:paraId="2C8EAA29" w14:textId="77777777" w:rsidR="00764D9B" w:rsidRDefault="00764D9B" w:rsidP="00764D9B">
      <w:pPr>
        <w:rPr>
          <w:sz w:val="20"/>
          <w:szCs w:val="20"/>
        </w:rPr>
      </w:pPr>
    </w:p>
    <w:tbl>
      <w:tblPr>
        <w:tblW w:w="8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585"/>
        <w:gridCol w:w="839"/>
        <w:gridCol w:w="1429"/>
        <w:gridCol w:w="1510"/>
      </w:tblGrid>
      <w:tr w:rsidR="00FD1D22" w:rsidRPr="00A90F02" w14:paraId="53F2FCAC" w14:textId="77777777" w:rsidTr="00FD1D22">
        <w:trPr>
          <w:jc w:val="center"/>
        </w:trPr>
        <w:tc>
          <w:tcPr>
            <w:tcW w:w="883" w:type="dxa"/>
            <w:vAlign w:val="center"/>
          </w:tcPr>
          <w:p w14:paraId="7822B2F2" w14:textId="77777777" w:rsidR="00FD1D22" w:rsidRPr="00A90F02" w:rsidRDefault="00FD1D22" w:rsidP="00A90F02">
            <w:pPr>
              <w:jc w:val="center"/>
              <w:rPr>
                <w:b/>
                <w:sz w:val="20"/>
                <w:szCs w:val="20"/>
              </w:rPr>
            </w:pPr>
            <w:r w:rsidRPr="00A90F02">
              <w:rPr>
                <w:b/>
                <w:sz w:val="20"/>
                <w:szCs w:val="20"/>
              </w:rPr>
              <w:t>ITEM NO.</w:t>
            </w:r>
          </w:p>
        </w:tc>
        <w:tc>
          <w:tcPr>
            <w:tcW w:w="3585" w:type="dxa"/>
            <w:vAlign w:val="center"/>
          </w:tcPr>
          <w:p w14:paraId="6637D5C3" w14:textId="77777777" w:rsidR="00FD1D22" w:rsidRPr="00A90F02" w:rsidRDefault="00FD1D22" w:rsidP="00A90F02">
            <w:pPr>
              <w:jc w:val="center"/>
              <w:rPr>
                <w:b/>
                <w:sz w:val="20"/>
                <w:szCs w:val="20"/>
              </w:rPr>
            </w:pPr>
            <w:r w:rsidRPr="00A90F02">
              <w:rPr>
                <w:b/>
                <w:sz w:val="20"/>
                <w:szCs w:val="20"/>
              </w:rPr>
              <w:t>DESCRIPTION</w:t>
            </w:r>
          </w:p>
        </w:tc>
        <w:tc>
          <w:tcPr>
            <w:tcW w:w="839" w:type="dxa"/>
            <w:vAlign w:val="center"/>
          </w:tcPr>
          <w:p w14:paraId="071090C1" w14:textId="77777777" w:rsidR="00FD1D22" w:rsidRPr="00A90F02" w:rsidRDefault="00FD1D22" w:rsidP="003363A7">
            <w:pPr>
              <w:jc w:val="center"/>
              <w:rPr>
                <w:b/>
                <w:sz w:val="20"/>
                <w:szCs w:val="20"/>
              </w:rPr>
            </w:pPr>
            <w:r w:rsidRPr="00A90F02">
              <w:rPr>
                <w:b/>
                <w:sz w:val="20"/>
                <w:szCs w:val="20"/>
              </w:rPr>
              <w:t>UNITS</w:t>
            </w:r>
          </w:p>
        </w:tc>
        <w:tc>
          <w:tcPr>
            <w:tcW w:w="1429" w:type="dxa"/>
            <w:vAlign w:val="center"/>
          </w:tcPr>
          <w:p w14:paraId="218DF9B5" w14:textId="77777777" w:rsidR="00FD1D22" w:rsidRPr="00A90F02" w:rsidRDefault="00FD1D22" w:rsidP="003363A7">
            <w:pPr>
              <w:jc w:val="center"/>
              <w:rPr>
                <w:b/>
                <w:sz w:val="20"/>
                <w:szCs w:val="20"/>
              </w:rPr>
            </w:pPr>
            <w:r w:rsidRPr="00A90F02">
              <w:rPr>
                <w:b/>
                <w:sz w:val="20"/>
                <w:szCs w:val="20"/>
              </w:rPr>
              <w:t>UNIT PRICE</w:t>
            </w:r>
          </w:p>
        </w:tc>
        <w:tc>
          <w:tcPr>
            <w:tcW w:w="1510" w:type="dxa"/>
            <w:vAlign w:val="center"/>
          </w:tcPr>
          <w:p w14:paraId="5EB15411" w14:textId="77777777" w:rsidR="00FD1D22" w:rsidRPr="00A90F02" w:rsidRDefault="00FD1D22" w:rsidP="00A90F02">
            <w:pPr>
              <w:jc w:val="center"/>
              <w:rPr>
                <w:b/>
                <w:sz w:val="20"/>
                <w:szCs w:val="20"/>
              </w:rPr>
            </w:pPr>
            <w:r>
              <w:rPr>
                <w:b/>
                <w:sz w:val="20"/>
                <w:szCs w:val="20"/>
              </w:rPr>
              <w:t>UNIT PER FOR ALREADY PREPARED WORK</w:t>
            </w:r>
          </w:p>
        </w:tc>
      </w:tr>
      <w:tr w:rsidR="00FD1D22" w:rsidRPr="00A90F02" w14:paraId="5B56AD88" w14:textId="77777777" w:rsidTr="00FD1D22">
        <w:trPr>
          <w:jc w:val="center"/>
        </w:trPr>
        <w:tc>
          <w:tcPr>
            <w:tcW w:w="883" w:type="dxa"/>
          </w:tcPr>
          <w:p w14:paraId="2BD42CED" w14:textId="77777777" w:rsidR="00FD1D22" w:rsidRPr="00A90F02" w:rsidRDefault="00FD1D22" w:rsidP="00A90F02">
            <w:pPr>
              <w:jc w:val="center"/>
              <w:rPr>
                <w:sz w:val="20"/>
                <w:szCs w:val="20"/>
              </w:rPr>
            </w:pPr>
            <w:r w:rsidRPr="00A90F02">
              <w:rPr>
                <w:sz w:val="20"/>
                <w:szCs w:val="20"/>
              </w:rPr>
              <w:t>1.</w:t>
            </w:r>
          </w:p>
        </w:tc>
        <w:tc>
          <w:tcPr>
            <w:tcW w:w="3585" w:type="dxa"/>
            <w:vAlign w:val="center"/>
          </w:tcPr>
          <w:p w14:paraId="05CC3CCB" w14:textId="77777777" w:rsidR="00FD1D22" w:rsidRPr="00A90F02" w:rsidRDefault="00FD1D22" w:rsidP="00A90F02">
            <w:pPr>
              <w:jc w:val="both"/>
              <w:rPr>
                <w:sz w:val="20"/>
                <w:szCs w:val="20"/>
              </w:rPr>
            </w:pPr>
            <w:r w:rsidRPr="00A90F02">
              <w:rPr>
                <w:sz w:val="20"/>
                <w:szCs w:val="20"/>
              </w:rPr>
              <w:t>Remove existing earth, asphalt,   concrete and then install 4” Portland Cement Concrete</w:t>
            </w:r>
          </w:p>
          <w:p w14:paraId="0744F02C" w14:textId="77777777" w:rsidR="00FD1D22" w:rsidRPr="00A90F02" w:rsidRDefault="00FD1D22" w:rsidP="00A90F02">
            <w:pPr>
              <w:jc w:val="both"/>
              <w:rPr>
                <w:sz w:val="20"/>
                <w:szCs w:val="20"/>
              </w:rPr>
            </w:pPr>
            <w:r w:rsidRPr="00A90F02">
              <w:rPr>
                <w:sz w:val="20"/>
                <w:szCs w:val="20"/>
              </w:rPr>
              <w:t>Each Area = 0 SY – 4.00 SY</w:t>
            </w:r>
          </w:p>
        </w:tc>
        <w:tc>
          <w:tcPr>
            <w:tcW w:w="839" w:type="dxa"/>
            <w:vAlign w:val="center"/>
          </w:tcPr>
          <w:p w14:paraId="7ABE72D7" w14:textId="77777777" w:rsidR="00FD1D22" w:rsidRPr="00A90F02" w:rsidRDefault="00FD1D22" w:rsidP="003363A7">
            <w:pPr>
              <w:jc w:val="center"/>
              <w:rPr>
                <w:sz w:val="20"/>
                <w:szCs w:val="20"/>
              </w:rPr>
            </w:pPr>
            <w:r w:rsidRPr="00A90F02">
              <w:rPr>
                <w:sz w:val="20"/>
                <w:szCs w:val="20"/>
              </w:rPr>
              <w:t>SY</w:t>
            </w:r>
          </w:p>
        </w:tc>
        <w:tc>
          <w:tcPr>
            <w:tcW w:w="1429" w:type="dxa"/>
          </w:tcPr>
          <w:p w14:paraId="77489E69" w14:textId="77777777" w:rsidR="00FD1D22" w:rsidRPr="00A90F02" w:rsidRDefault="00FD1D22" w:rsidP="003363A7">
            <w:pPr>
              <w:rPr>
                <w:sz w:val="20"/>
                <w:szCs w:val="20"/>
              </w:rPr>
            </w:pPr>
            <w:r w:rsidRPr="00A90F02">
              <w:rPr>
                <w:sz w:val="20"/>
                <w:szCs w:val="20"/>
              </w:rPr>
              <w:t>$</w:t>
            </w:r>
          </w:p>
        </w:tc>
        <w:tc>
          <w:tcPr>
            <w:tcW w:w="1510" w:type="dxa"/>
          </w:tcPr>
          <w:p w14:paraId="37F2092C" w14:textId="77777777" w:rsidR="00FD1D22" w:rsidRPr="00A90F02" w:rsidRDefault="00FD1D22" w:rsidP="003363A7">
            <w:pPr>
              <w:rPr>
                <w:sz w:val="20"/>
                <w:szCs w:val="20"/>
              </w:rPr>
            </w:pPr>
            <w:r w:rsidRPr="00A90F02">
              <w:rPr>
                <w:sz w:val="20"/>
                <w:szCs w:val="20"/>
              </w:rPr>
              <w:t>$</w:t>
            </w:r>
          </w:p>
        </w:tc>
      </w:tr>
      <w:tr w:rsidR="00FD1D22" w:rsidRPr="00A90F02" w14:paraId="736646FD" w14:textId="77777777" w:rsidTr="00FD1D22">
        <w:trPr>
          <w:jc w:val="center"/>
        </w:trPr>
        <w:tc>
          <w:tcPr>
            <w:tcW w:w="883" w:type="dxa"/>
          </w:tcPr>
          <w:p w14:paraId="274C1E5D" w14:textId="77777777" w:rsidR="00FD1D22" w:rsidRPr="00A90F02" w:rsidRDefault="00FD1D22" w:rsidP="00A90F02">
            <w:pPr>
              <w:jc w:val="center"/>
              <w:rPr>
                <w:sz w:val="20"/>
                <w:szCs w:val="20"/>
              </w:rPr>
            </w:pPr>
            <w:r w:rsidRPr="00A90F02">
              <w:rPr>
                <w:sz w:val="20"/>
                <w:szCs w:val="20"/>
              </w:rPr>
              <w:t>2.</w:t>
            </w:r>
          </w:p>
        </w:tc>
        <w:tc>
          <w:tcPr>
            <w:tcW w:w="3585" w:type="dxa"/>
            <w:vAlign w:val="center"/>
          </w:tcPr>
          <w:p w14:paraId="2E35951A" w14:textId="77777777" w:rsidR="00FD1D22" w:rsidRPr="00A90F02" w:rsidRDefault="00FD1D22" w:rsidP="00A90F02">
            <w:pPr>
              <w:jc w:val="both"/>
              <w:rPr>
                <w:sz w:val="20"/>
                <w:szCs w:val="20"/>
              </w:rPr>
            </w:pPr>
            <w:r w:rsidRPr="00A90F02">
              <w:rPr>
                <w:sz w:val="20"/>
                <w:szCs w:val="20"/>
              </w:rPr>
              <w:t>Remove existing earth, asphalt,   concrete and then install 4” Portland Cement Concrete</w:t>
            </w:r>
          </w:p>
          <w:p w14:paraId="58A5CC94" w14:textId="77777777" w:rsidR="00FD1D22" w:rsidRPr="00A90F02" w:rsidRDefault="00FD1D22" w:rsidP="00A90F02">
            <w:pPr>
              <w:jc w:val="both"/>
              <w:rPr>
                <w:sz w:val="20"/>
                <w:szCs w:val="20"/>
              </w:rPr>
            </w:pPr>
            <w:r w:rsidRPr="00A90F02">
              <w:rPr>
                <w:sz w:val="20"/>
                <w:szCs w:val="20"/>
              </w:rPr>
              <w:t>Each Area = 4.01 SY - 8.00 SY</w:t>
            </w:r>
          </w:p>
        </w:tc>
        <w:tc>
          <w:tcPr>
            <w:tcW w:w="839" w:type="dxa"/>
            <w:vAlign w:val="center"/>
          </w:tcPr>
          <w:p w14:paraId="6BA62434" w14:textId="77777777" w:rsidR="00FD1D22" w:rsidRPr="00A90F02" w:rsidRDefault="00FD1D22" w:rsidP="003363A7">
            <w:pPr>
              <w:jc w:val="center"/>
              <w:rPr>
                <w:sz w:val="20"/>
                <w:szCs w:val="20"/>
              </w:rPr>
            </w:pPr>
            <w:r w:rsidRPr="00A90F02">
              <w:rPr>
                <w:sz w:val="20"/>
                <w:szCs w:val="20"/>
              </w:rPr>
              <w:t>SY</w:t>
            </w:r>
          </w:p>
        </w:tc>
        <w:tc>
          <w:tcPr>
            <w:tcW w:w="1429" w:type="dxa"/>
          </w:tcPr>
          <w:p w14:paraId="5FC7C1F2" w14:textId="77777777" w:rsidR="00FD1D22" w:rsidRPr="00A90F02" w:rsidRDefault="00FD1D22" w:rsidP="003363A7">
            <w:pPr>
              <w:rPr>
                <w:sz w:val="20"/>
                <w:szCs w:val="20"/>
              </w:rPr>
            </w:pPr>
            <w:r w:rsidRPr="00A90F02">
              <w:rPr>
                <w:sz w:val="20"/>
                <w:szCs w:val="20"/>
              </w:rPr>
              <w:t>$</w:t>
            </w:r>
          </w:p>
        </w:tc>
        <w:tc>
          <w:tcPr>
            <w:tcW w:w="1510" w:type="dxa"/>
          </w:tcPr>
          <w:p w14:paraId="0D683FDA" w14:textId="77777777" w:rsidR="00FD1D22" w:rsidRPr="00A90F02" w:rsidRDefault="00FD1D22" w:rsidP="003363A7">
            <w:pPr>
              <w:rPr>
                <w:sz w:val="20"/>
                <w:szCs w:val="20"/>
              </w:rPr>
            </w:pPr>
            <w:r w:rsidRPr="00A90F02">
              <w:rPr>
                <w:sz w:val="20"/>
                <w:szCs w:val="20"/>
              </w:rPr>
              <w:t>$</w:t>
            </w:r>
          </w:p>
        </w:tc>
      </w:tr>
      <w:tr w:rsidR="00FD1D22" w:rsidRPr="00A90F02" w14:paraId="5B5C9CB4" w14:textId="77777777" w:rsidTr="00FD1D22">
        <w:trPr>
          <w:jc w:val="center"/>
        </w:trPr>
        <w:tc>
          <w:tcPr>
            <w:tcW w:w="883" w:type="dxa"/>
          </w:tcPr>
          <w:p w14:paraId="35BE4BFA" w14:textId="77777777" w:rsidR="00FD1D22" w:rsidRPr="00A90F02" w:rsidRDefault="00FD1D22" w:rsidP="00A90F02">
            <w:pPr>
              <w:jc w:val="center"/>
              <w:rPr>
                <w:sz w:val="20"/>
                <w:szCs w:val="20"/>
              </w:rPr>
            </w:pPr>
            <w:r w:rsidRPr="00A90F02">
              <w:rPr>
                <w:sz w:val="20"/>
                <w:szCs w:val="20"/>
              </w:rPr>
              <w:t>3.</w:t>
            </w:r>
          </w:p>
        </w:tc>
        <w:tc>
          <w:tcPr>
            <w:tcW w:w="3585" w:type="dxa"/>
            <w:vAlign w:val="center"/>
          </w:tcPr>
          <w:p w14:paraId="6075773B" w14:textId="77777777" w:rsidR="00FD1D22" w:rsidRPr="00A90F02" w:rsidRDefault="00FD1D22" w:rsidP="00A90F02">
            <w:pPr>
              <w:jc w:val="both"/>
              <w:rPr>
                <w:sz w:val="20"/>
                <w:szCs w:val="20"/>
              </w:rPr>
            </w:pPr>
            <w:r w:rsidRPr="00A90F02">
              <w:rPr>
                <w:sz w:val="20"/>
                <w:szCs w:val="20"/>
              </w:rPr>
              <w:t>Remove existing earth, asphalt,   concrete and then install 4” Portland Cement Concrete</w:t>
            </w:r>
          </w:p>
          <w:p w14:paraId="156C023B" w14:textId="77777777" w:rsidR="00FD1D22" w:rsidRPr="00A90F02" w:rsidRDefault="00FD1D22" w:rsidP="00A90F02">
            <w:pPr>
              <w:jc w:val="both"/>
              <w:rPr>
                <w:sz w:val="20"/>
                <w:szCs w:val="20"/>
              </w:rPr>
            </w:pPr>
            <w:r w:rsidRPr="00A90F02">
              <w:rPr>
                <w:sz w:val="20"/>
                <w:szCs w:val="20"/>
              </w:rPr>
              <w:t>Each Area = 8.01 SY  and over</w:t>
            </w:r>
          </w:p>
        </w:tc>
        <w:tc>
          <w:tcPr>
            <w:tcW w:w="839" w:type="dxa"/>
            <w:vAlign w:val="center"/>
          </w:tcPr>
          <w:p w14:paraId="6B9E4535" w14:textId="77777777" w:rsidR="00FD1D22" w:rsidRPr="00A90F02" w:rsidRDefault="00FD1D22" w:rsidP="003363A7">
            <w:pPr>
              <w:jc w:val="center"/>
              <w:rPr>
                <w:sz w:val="20"/>
                <w:szCs w:val="20"/>
              </w:rPr>
            </w:pPr>
            <w:r w:rsidRPr="00A90F02">
              <w:rPr>
                <w:sz w:val="20"/>
                <w:szCs w:val="20"/>
              </w:rPr>
              <w:t>SY</w:t>
            </w:r>
          </w:p>
        </w:tc>
        <w:tc>
          <w:tcPr>
            <w:tcW w:w="1429" w:type="dxa"/>
          </w:tcPr>
          <w:p w14:paraId="31D1EFCD" w14:textId="77777777" w:rsidR="00FD1D22" w:rsidRPr="00A90F02" w:rsidRDefault="00FD1D22" w:rsidP="003363A7">
            <w:pPr>
              <w:rPr>
                <w:sz w:val="20"/>
                <w:szCs w:val="20"/>
              </w:rPr>
            </w:pPr>
            <w:r w:rsidRPr="00A90F02">
              <w:rPr>
                <w:sz w:val="20"/>
                <w:szCs w:val="20"/>
              </w:rPr>
              <w:t>$</w:t>
            </w:r>
          </w:p>
        </w:tc>
        <w:tc>
          <w:tcPr>
            <w:tcW w:w="1510" w:type="dxa"/>
          </w:tcPr>
          <w:p w14:paraId="5DE95487" w14:textId="77777777" w:rsidR="00FD1D22" w:rsidRPr="00A90F02" w:rsidRDefault="00FD1D22" w:rsidP="003363A7">
            <w:pPr>
              <w:rPr>
                <w:sz w:val="20"/>
                <w:szCs w:val="20"/>
              </w:rPr>
            </w:pPr>
            <w:r w:rsidRPr="00A90F02">
              <w:rPr>
                <w:sz w:val="20"/>
                <w:szCs w:val="20"/>
              </w:rPr>
              <w:t>$</w:t>
            </w:r>
          </w:p>
        </w:tc>
      </w:tr>
      <w:tr w:rsidR="00FD1D22" w:rsidRPr="00A90F02" w14:paraId="02D5E907" w14:textId="77777777" w:rsidTr="00FD1D22">
        <w:trPr>
          <w:jc w:val="center"/>
        </w:trPr>
        <w:tc>
          <w:tcPr>
            <w:tcW w:w="883" w:type="dxa"/>
          </w:tcPr>
          <w:p w14:paraId="0AF4812E" w14:textId="77777777" w:rsidR="00FD1D22" w:rsidRPr="00A90F02" w:rsidRDefault="00FD1D22" w:rsidP="00A90F02">
            <w:pPr>
              <w:jc w:val="center"/>
              <w:rPr>
                <w:sz w:val="20"/>
                <w:szCs w:val="20"/>
              </w:rPr>
            </w:pPr>
            <w:r w:rsidRPr="00A90F02">
              <w:rPr>
                <w:sz w:val="20"/>
                <w:szCs w:val="20"/>
              </w:rPr>
              <w:t>4.</w:t>
            </w:r>
          </w:p>
        </w:tc>
        <w:tc>
          <w:tcPr>
            <w:tcW w:w="3585" w:type="dxa"/>
            <w:vAlign w:val="center"/>
          </w:tcPr>
          <w:p w14:paraId="610C88BE" w14:textId="77777777" w:rsidR="00FD1D22" w:rsidRPr="00A90F02" w:rsidRDefault="00FD1D22" w:rsidP="00A90F02">
            <w:pPr>
              <w:jc w:val="both"/>
              <w:rPr>
                <w:sz w:val="20"/>
                <w:szCs w:val="20"/>
              </w:rPr>
            </w:pPr>
            <w:r w:rsidRPr="00A90F02">
              <w:rPr>
                <w:sz w:val="20"/>
                <w:szCs w:val="20"/>
              </w:rPr>
              <w:t>Remove existing 6" of earth, rock, and/or asphalt concrete and then install 6" Portland Cement Concrete Residential Driveway with welded wire mesh.</w:t>
            </w:r>
          </w:p>
          <w:p w14:paraId="38E6C25B" w14:textId="77777777" w:rsidR="00FD1D22" w:rsidRPr="00A90F02" w:rsidRDefault="00FD1D22" w:rsidP="00A90F02">
            <w:pPr>
              <w:jc w:val="both"/>
              <w:rPr>
                <w:sz w:val="20"/>
                <w:szCs w:val="20"/>
              </w:rPr>
            </w:pPr>
            <w:r w:rsidRPr="00A90F02">
              <w:rPr>
                <w:sz w:val="20"/>
                <w:szCs w:val="20"/>
              </w:rPr>
              <w:t>Each Area = 0 SY – 4.00 SY</w:t>
            </w:r>
          </w:p>
        </w:tc>
        <w:tc>
          <w:tcPr>
            <w:tcW w:w="839" w:type="dxa"/>
            <w:vAlign w:val="center"/>
          </w:tcPr>
          <w:p w14:paraId="07BAF507" w14:textId="77777777" w:rsidR="00FD1D22" w:rsidRPr="00A90F02" w:rsidRDefault="00FD1D22" w:rsidP="003363A7">
            <w:pPr>
              <w:jc w:val="center"/>
              <w:rPr>
                <w:sz w:val="20"/>
                <w:szCs w:val="20"/>
              </w:rPr>
            </w:pPr>
            <w:r w:rsidRPr="00A90F02">
              <w:rPr>
                <w:sz w:val="20"/>
                <w:szCs w:val="20"/>
              </w:rPr>
              <w:t>SY</w:t>
            </w:r>
          </w:p>
        </w:tc>
        <w:tc>
          <w:tcPr>
            <w:tcW w:w="1429" w:type="dxa"/>
          </w:tcPr>
          <w:p w14:paraId="2A56CA76" w14:textId="77777777" w:rsidR="00FD1D22" w:rsidRPr="00A90F02" w:rsidRDefault="00FD1D22" w:rsidP="003363A7">
            <w:pPr>
              <w:rPr>
                <w:sz w:val="20"/>
                <w:szCs w:val="20"/>
              </w:rPr>
            </w:pPr>
            <w:r w:rsidRPr="00A90F02">
              <w:rPr>
                <w:sz w:val="20"/>
                <w:szCs w:val="20"/>
              </w:rPr>
              <w:t>$</w:t>
            </w:r>
          </w:p>
        </w:tc>
        <w:tc>
          <w:tcPr>
            <w:tcW w:w="1510" w:type="dxa"/>
          </w:tcPr>
          <w:p w14:paraId="5EA1DE31" w14:textId="77777777" w:rsidR="00FD1D22" w:rsidRPr="00A90F02" w:rsidRDefault="00FD1D22" w:rsidP="003363A7">
            <w:pPr>
              <w:rPr>
                <w:sz w:val="20"/>
                <w:szCs w:val="20"/>
              </w:rPr>
            </w:pPr>
            <w:r w:rsidRPr="00A90F02">
              <w:rPr>
                <w:sz w:val="20"/>
                <w:szCs w:val="20"/>
              </w:rPr>
              <w:t>$</w:t>
            </w:r>
          </w:p>
        </w:tc>
      </w:tr>
      <w:tr w:rsidR="00FD1D22" w:rsidRPr="00A90F02" w14:paraId="2569C681" w14:textId="77777777" w:rsidTr="00FD1D22">
        <w:trPr>
          <w:jc w:val="center"/>
        </w:trPr>
        <w:tc>
          <w:tcPr>
            <w:tcW w:w="883" w:type="dxa"/>
          </w:tcPr>
          <w:p w14:paraId="6359623F" w14:textId="77777777" w:rsidR="00FD1D22" w:rsidRPr="00A90F02" w:rsidRDefault="00FD1D22" w:rsidP="00A90F02">
            <w:pPr>
              <w:jc w:val="center"/>
              <w:rPr>
                <w:sz w:val="20"/>
                <w:szCs w:val="20"/>
              </w:rPr>
            </w:pPr>
            <w:r w:rsidRPr="00A90F02">
              <w:rPr>
                <w:sz w:val="20"/>
                <w:szCs w:val="20"/>
              </w:rPr>
              <w:t>5.</w:t>
            </w:r>
          </w:p>
        </w:tc>
        <w:tc>
          <w:tcPr>
            <w:tcW w:w="3585" w:type="dxa"/>
            <w:vAlign w:val="center"/>
          </w:tcPr>
          <w:p w14:paraId="771AE746" w14:textId="77777777" w:rsidR="00FD1D22" w:rsidRPr="00A90F02" w:rsidRDefault="00FD1D22" w:rsidP="00A90F02">
            <w:pPr>
              <w:jc w:val="both"/>
              <w:rPr>
                <w:sz w:val="20"/>
                <w:szCs w:val="20"/>
              </w:rPr>
            </w:pPr>
            <w:r w:rsidRPr="00A90F02">
              <w:rPr>
                <w:sz w:val="20"/>
                <w:szCs w:val="20"/>
              </w:rPr>
              <w:t xml:space="preserve">Remove existing 6" of earth, rock, and/or asphalt concrete and then install 6" Portland Cement Concrete Residential Driveway with welded wire mesh </w:t>
            </w:r>
          </w:p>
          <w:p w14:paraId="5E2757D9" w14:textId="77777777" w:rsidR="00FD1D22" w:rsidRPr="00A90F02" w:rsidRDefault="00FD1D22" w:rsidP="00A90F02">
            <w:pPr>
              <w:jc w:val="both"/>
              <w:rPr>
                <w:sz w:val="20"/>
                <w:szCs w:val="20"/>
              </w:rPr>
            </w:pPr>
            <w:r w:rsidRPr="00A90F02">
              <w:rPr>
                <w:sz w:val="20"/>
                <w:szCs w:val="20"/>
              </w:rPr>
              <w:t>Each Area = 4.01 SY - 8.00 SY</w:t>
            </w:r>
          </w:p>
        </w:tc>
        <w:tc>
          <w:tcPr>
            <w:tcW w:w="839" w:type="dxa"/>
            <w:vAlign w:val="center"/>
          </w:tcPr>
          <w:p w14:paraId="2661FD92" w14:textId="77777777" w:rsidR="00FD1D22" w:rsidRPr="00A90F02" w:rsidRDefault="00FD1D22" w:rsidP="003363A7">
            <w:pPr>
              <w:jc w:val="center"/>
              <w:rPr>
                <w:sz w:val="20"/>
                <w:szCs w:val="20"/>
              </w:rPr>
            </w:pPr>
            <w:r w:rsidRPr="00A90F02">
              <w:rPr>
                <w:sz w:val="20"/>
                <w:szCs w:val="20"/>
              </w:rPr>
              <w:t>SY</w:t>
            </w:r>
          </w:p>
        </w:tc>
        <w:tc>
          <w:tcPr>
            <w:tcW w:w="1429" w:type="dxa"/>
          </w:tcPr>
          <w:p w14:paraId="1849866F" w14:textId="77777777" w:rsidR="00FD1D22" w:rsidRPr="00A90F02" w:rsidRDefault="00FD1D22" w:rsidP="003363A7">
            <w:pPr>
              <w:rPr>
                <w:sz w:val="20"/>
                <w:szCs w:val="20"/>
              </w:rPr>
            </w:pPr>
            <w:r w:rsidRPr="00A90F02">
              <w:rPr>
                <w:sz w:val="20"/>
                <w:szCs w:val="20"/>
              </w:rPr>
              <w:t>$</w:t>
            </w:r>
          </w:p>
        </w:tc>
        <w:tc>
          <w:tcPr>
            <w:tcW w:w="1510" w:type="dxa"/>
          </w:tcPr>
          <w:p w14:paraId="57B7133C" w14:textId="77777777" w:rsidR="00FD1D22" w:rsidRPr="00A90F02" w:rsidRDefault="00FD1D22" w:rsidP="003363A7">
            <w:pPr>
              <w:rPr>
                <w:sz w:val="20"/>
                <w:szCs w:val="20"/>
              </w:rPr>
            </w:pPr>
            <w:r w:rsidRPr="00A90F02">
              <w:rPr>
                <w:sz w:val="20"/>
                <w:szCs w:val="20"/>
              </w:rPr>
              <w:t>$</w:t>
            </w:r>
          </w:p>
        </w:tc>
      </w:tr>
      <w:tr w:rsidR="00FD1D22" w:rsidRPr="00A90F02" w14:paraId="46AB5AE8" w14:textId="77777777" w:rsidTr="00FD1D22">
        <w:trPr>
          <w:jc w:val="center"/>
        </w:trPr>
        <w:tc>
          <w:tcPr>
            <w:tcW w:w="883" w:type="dxa"/>
          </w:tcPr>
          <w:p w14:paraId="65F1174E" w14:textId="77777777" w:rsidR="00FD1D22" w:rsidRPr="00A90F02" w:rsidRDefault="00FD1D22" w:rsidP="00A90F02">
            <w:pPr>
              <w:jc w:val="center"/>
              <w:rPr>
                <w:sz w:val="20"/>
                <w:szCs w:val="20"/>
              </w:rPr>
            </w:pPr>
            <w:r w:rsidRPr="00A90F02">
              <w:rPr>
                <w:sz w:val="20"/>
                <w:szCs w:val="20"/>
              </w:rPr>
              <w:t>6.</w:t>
            </w:r>
          </w:p>
        </w:tc>
        <w:tc>
          <w:tcPr>
            <w:tcW w:w="3585" w:type="dxa"/>
            <w:vAlign w:val="center"/>
          </w:tcPr>
          <w:p w14:paraId="6D18005F" w14:textId="77777777" w:rsidR="00FD1D22" w:rsidRPr="00A90F02" w:rsidRDefault="00FD1D22" w:rsidP="00A90F02">
            <w:pPr>
              <w:jc w:val="both"/>
              <w:rPr>
                <w:sz w:val="20"/>
                <w:szCs w:val="20"/>
              </w:rPr>
            </w:pPr>
            <w:r w:rsidRPr="00A90F02">
              <w:rPr>
                <w:sz w:val="20"/>
                <w:szCs w:val="20"/>
              </w:rPr>
              <w:t xml:space="preserve">Remove existing 6" of earth, rock, and/or asphalt concrete and then install 6" Portland Cement Concrete Residential Driveway with welded wire mesh </w:t>
            </w:r>
          </w:p>
          <w:p w14:paraId="4CD33213" w14:textId="77777777" w:rsidR="00FD1D22" w:rsidRPr="00A90F02" w:rsidRDefault="00FD1D22" w:rsidP="00A90F02">
            <w:pPr>
              <w:jc w:val="both"/>
              <w:rPr>
                <w:sz w:val="20"/>
                <w:szCs w:val="20"/>
              </w:rPr>
            </w:pPr>
            <w:r w:rsidRPr="00A90F02">
              <w:rPr>
                <w:sz w:val="20"/>
                <w:szCs w:val="20"/>
              </w:rPr>
              <w:t>Each Area = 8.01 SY  and over</w:t>
            </w:r>
          </w:p>
        </w:tc>
        <w:tc>
          <w:tcPr>
            <w:tcW w:w="839" w:type="dxa"/>
            <w:vAlign w:val="center"/>
          </w:tcPr>
          <w:p w14:paraId="5D34DC97" w14:textId="77777777" w:rsidR="00FD1D22" w:rsidRPr="00A90F02" w:rsidRDefault="00FD1D22" w:rsidP="003363A7">
            <w:pPr>
              <w:jc w:val="center"/>
              <w:rPr>
                <w:sz w:val="20"/>
                <w:szCs w:val="20"/>
              </w:rPr>
            </w:pPr>
            <w:r w:rsidRPr="00A90F02">
              <w:rPr>
                <w:sz w:val="20"/>
                <w:szCs w:val="20"/>
              </w:rPr>
              <w:t>SY</w:t>
            </w:r>
          </w:p>
        </w:tc>
        <w:tc>
          <w:tcPr>
            <w:tcW w:w="1429" w:type="dxa"/>
          </w:tcPr>
          <w:p w14:paraId="4FFF76F4" w14:textId="77777777" w:rsidR="00FD1D22" w:rsidRPr="00A90F02" w:rsidRDefault="00FD1D22" w:rsidP="003363A7">
            <w:pPr>
              <w:rPr>
                <w:sz w:val="20"/>
                <w:szCs w:val="20"/>
              </w:rPr>
            </w:pPr>
            <w:r w:rsidRPr="00A90F02">
              <w:rPr>
                <w:sz w:val="20"/>
                <w:szCs w:val="20"/>
              </w:rPr>
              <w:t>$</w:t>
            </w:r>
          </w:p>
        </w:tc>
        <w:tc>
          <w:tcPr>
            <w:tcW w:w="1510" w:type="dxa"/>
          </w:tcPr>
          <w:p w14:paraId="16835046" w14:textId="77777777" w:rsidR="00FD1D22" w:rsidRPr="00A90F02" w:rsidRDefault="00FD1D22" w:rsidP="003363A7">
            <w:pPr>
              <w:rPr>
                <w:sz w:val="20"/>
                <w:szCs w:val="20"/>
              </w:rPr>
            </w:pPr>
            <w:r w:rsidRPr="00A90F02">
              <w:rPr>
                <w:sz w:val="20"/>
                <w:szCs w:val="20"/>
              </w:rPr>
              <w:t>$</w:t>
            </w:r>
          </w:p>
        </w:tc>
      </w:tr>
      <w:tr w:rsidR="00FD1D22" w:rsidRPr="00A90F02" w14:paraId="24F15480" w14:textId="77777777" w:rsidTr="00FD1D22">
        <w:trPr>
          <w:jc w:val="center"/>
        </w:trPr>
        <w:tc>
          <w:tcPr>
            <w:tcW w:w="883" w:type="dxa"/>
          </w:tcPr>
          <w:p w14:paraId="36CB4914" w14:textId="77777777" w:rsidR="00FD1D22" w:rsidRPr="00A90F02" w:rsidRDefault="00FD1D22" w:rsidP="00A90F02">
            <w:pPr>
              <w:jc w:val="center"/>
              <w:rPr>
                <w:sz w:val="20"/>
                <w:szCs w:val="20"/>
              </w:rPr>
            </w:pPr>
            <w:r w:rsidRPr="00A90F02">
              <w:rPr>
                <w:sz w:val="20"/>
                <w:szCs w:val="20"/>
              </w:rPr>
              <w:t>7.</w:t>
            </w:r>
          </w:p>
        </w:tc>
        <w:tc>
          <w:tcPr>
            <w:tcW w:w="3585" w:type="dxa"/>
            <w:vAlign w:val="center"/>
          </w:tcPr>
          <w:p w14:paraId="2FBF5317" w14:textId="77777777" w:rsidR="00FD1D22" w:rsidRPr="00A90F02" w:rsidRDefault="00FD1D22" w:rsidP="00A90F02">
            <w:pPr>
              <w:jc w:val="both"/>
              <w:rPr>
                <w:sz w:val="20"/>
                <w:szCs w:val="20"/>
              </w:rPr>
            </w:pPr>
            <w:r w:rsidRPr="00A90F02">
              <w:rPr>
                <w:sz w:val="20"/>
                <w:szCs w:val="20"/>
              </w:rPr>
              <w:t>Remove existing 4" to 8" concrete and then install 8" Portland Cement Concrete Industrial Driveway with welded wire mesh Each Area = 0 SY – 4.00 SY</w:t>
            </w:r>
          </w:p>
        </w:tc>
        <w:tc>
          <w:tcPr>
            <w:tcW w:w="839" w:type="dxa"/>
            <w:vAlign w:val="center"/>
          </w:tcPr>
          <w:p w14:paraId="59E3767D" w14:textId="77777777" w:rsidR="00FD1D22" w:rsidRPr="00A90F02" w:rsidRDefault="00FD1D22" w:rsidP="003363A7">
            <w:pPr>
              <w:jc w:val="center"/>
              <w:rPr>
                <w:sz w:val="20"/>
                <w:szCs w:val="20"/>
              </w:rPr>
            </w:pPr>
            <w:r w:rsidRPr="00A90F02">
              <w:rPr>
                <w:sz w:val="20"/>
                <w:szCs w:val="20"/>
              </w:rPr>
              <w:t>SY</w:t>
            </w:r>
          </w:p>
        </w:tc>
        <w:tc>
          <w:tcPr>
            <w:tcW w:w="1429" w:type="dxa"/>
          </w:tcPr>
          <w:p w14:paraId="06459126" w14:textId="77777777" w:rsidR="00FD1D22" w:rsidRPr="00A90F02" w:rsidRDefault="00FD1D22" w:rsidP="003363A7">
            <w:pPr>
              <w:rPr>
                <w:sz w:val="20"/>
                <w:szCs w:val="20"/>
              </w:rPr>
            </w:pPr>
            <w:r w:rsidRPr="00A90F02">
              <w:rPr>
                <w:sz w:val="20"/>
                <w:szCs w:val="20"/>
              </w:rPr>
              <w:t>$</w:t>
            </w:r>
          </w:p>
        </w:tc>
        <w:tc>
          <w:tcPr>
            <w:tcW w:w="1510" w:type="dxa"/>
          </w:tcPr>
          <w:p w14:paraId="35DE1C52" w14:textId="77777777" w:rsidR="00FD1D22" w:rsidRPr="00A90F02" w:rsidRDefault="00FD1D22" w:rsidP="003363A7">
            <w:pPr>
              <w:rPr>
                <w:sz w:val="20"/>
                <w:szCs w:val="20"/>
              </w:rPr>
            </w:pPr>
            <w:r w:rsidRPr="00A90F02">
              <w:rPr>
                <w:sz w:val="20"/>
                <w:szCs w:val="20"/>
              </w:rPr>
              <w:t>$</w:t>
            </w:r>
          </w:p>
        </w:tc>
      </w:tr>
      <w:tr w:rsidR="00FD1D22" w:rsidRPr="00A90F02" w14:paraId="43006915" w14:textId="77777777" w:rsidTr="00FD1D22">
        <w:trPr>
          <w:jc w:val="center"/>
        </w:trPr>
        <w:tc>
          <w:tcPr>
            <w:tcW w:w="883" w:type="dxa"/>
          </w:tcPr>
          <w:p w14:paraId="59437CC1" w14:textId="77777777" w:rsidR="00FD1D22" w:rsidRPr="00A90F02" w:rsidRDefault="00FD1D22" w:rsidP="00A90F02">
            <w:pPr>
              <w:jc w:val="center"/>
              <w:rPr>
                <w:sz w:val="20"/>
                <w:szCs w:val="20"/>
              </w:rPr>
            </w:pPr>
            <w:r w:rsidRPr="00A90F02">
              <w:rPr>
                <w:sz w:val="20"/>
                <w:szCs w:val="20"/>
              </w:rPr>
              <w:t>8.</w:t>
            </w:r>
          </w:p>
        </w:tc>
        <w:tc>
          <w:tcPr>
            <w:tcW w:w="3585" w:type="dxa"/>
            <w:vAlign w:val="center"/>
          </w:tcPr>
          <w:p w14:paraId="0D15D22E" w14:textId="77777777" w:rsidR="00FD1D22" w:rsidRPr="00A90F02" w:rsidRDefault="00FD1D22" w:rsidP="00A90F02">
            <w:pPr>
              <w:jc w:val="both"/>
              <w:rPr>
                <w:sz w:val="20"/>
                <w:szCs w:val="20"/>
              </w:rPr>
            </w:pPr>
            <w:r w:rsidRPr="00A90F02">
              <w:rPr>
                <w:sz w:val="20"/>
                <w:szCs w:val="20"/>
              </w:rPr>
              <w:t>Remove existing 4" to 8" concrete and then install 8" Portland Cement Concrete Industrial Driveway with welded wire mesh Each Area = 4.01 SY - 8.00 SY</w:t>
            </w:r>
          </w:p>
        </w:tc>
        <w:tc>
          <w:tcPr>
            <w:tcW w:w="839" w:type="dxa"/>
            <w:vAlign w:val="center"/>
          </w:tcPr>
          <w:p w14:paraId="192CEEED" w14:textId="77777777" w:rsidR="00FD1D22" w:rsidRPr="00A90F02" w:rsidRDefault="00FD1D22" w:rsidP="003363A7">
            <w:pPr>
              <w:jc w:val="center"/>
              <w:rPr>
                <w:sz w:val="20"/>
                <w:szCs w:val="20"/>
              </w:rPr>
            </w:pPr>
            <w:r w:rsidRPr="00A90F02">
              <w:rPr>
                <w:sz w:val="20"/>
                <w:szCs w:val="20"/>
              </w:rPr>
              <w:t>SY</w:t>
            </w:r>
          </w:p>
        </w:tc>
        <w:tc>
          <w:tcPr>
            <w:tcW w:w="1429" w:type="dxa"/>
          </w:tcPr>
          <w:p w14:paraId="6BD6C71F" w14:textId="77777777" w:rsidR="00FD1D22" w:rsidRPr="00A90F02" w:rsidRDefault="00FD1D22" w:rsidP="003363A7">
            <w:pPr>
              <w:rPr>
                <w:sz w:val="20"/>
                <w:szCs w:val="20"/>
              </w:rPr>
            </w:pPr>
            <w:r w:rsidRPr="00A90F02">
              <w:rPr>
                <w:sz w:val="20"/>
                <w:szCs w:val="20"/>
              </w:rPr>
              <w:t>$</w:t>
            </w:r>
          </w:p>
        </w:tc>
        <w:tc>
          <w:tcPr>
            <w:tcW w:w="1510" w:type="dxa"/>
          </w:tcPr>
          <w:p w14:paraId="29A1E5FA" w14:textId="77777777" w:rsidR="00FD1D22" w:rsidRPr="00A90F02" w:rsidRDefault="00FD1D22" w:rsidP="003363A7">
            <w:pPr>
              <w:rPr>
                <w:sz w:val="20"/>
                <w:szCs w:val="20"/>
              </w:rPr>
            </w:pPr>
            <w:r w:rsidRPr="00A90F02">
              <w:rPr>
                <w:sz w:val="20"/>
                <w:szCs w:val="20"/>
              </w:rPr>
              <w:t>$</w:t>
            </w:r>
          </w:p>
        </w:tc>
      </w:tr>
      <w:tr w:rsidR="00FD1D22" w:rsidRPr="00A90F02" w14:paraId="2EEF769D" w14:textId="77777777" w:rsidTr="00FD1D22">
        <w:trPr>
          <w:trHeight w:val="260"/>
          <w:jc w:val="center"/>
        </w:trPr>
        <w:tc>
          <w:tcPr>
            <w:tcW w:w="883" w:type="dxa"/>
          </w:tcPr>
          <w:p w14:paraId="01CC2C7D" w14:textId="77777777" w:rsidR="00FD1D22" w:rsidRPr="00A90F02" w:rsidRDefault="00FD1D22" w:rsidP="00A90F02">
            <w:pPr>
              <w:jc w:val="center"/>
              <w:rPr>
                <w:sz w:val="20"/>
                <w:szCs w:val="20"/>
              </w:rPr>
            </w:pPr>
            <w:r w:rsidRPr="00A90F02">
              <w:rPr>
                <w:sz w:val="20"/>
                <w:szCs w:val="20"/>
              </w:rPr>
              <w:t>9.</w:t>
            </w:r>
          </w:p>
        </w:tc>
        <w:tc>
          <w:tcPr>
            <w:tcW w:w="3585" w:type="dxa"/>
            <w:vAlign w:val="center"/>
          </w:tcPr>
          <w:p w14:paraId="10D3736E" w14:textId="77777777" w:rsidR="00FD1D22" w:rsidRPr="00A90F02" w:rsidRDefault="00FD1D22" w:rsidP="00A90F02">
            <w:pPr>
              <w:jc w:val="both"/>
              <w:rPr>
                <w:sz w:val="20"/>
                <w:szCs w:val="20"/>
              </w:rPr>
            </w:pPr>
            <w:r w:rsidRPr="00A90F02">
              <w:rPr>
                <w:sz w:val="20"/>
                <w:szCs w:val="20"/>
              </w:rPr>
              <w:t>Remove existing earth, asphalt,   concrete and then install 8” Portland Cement Concrete</w:t>
            </w:r>
          </w:p>
          <w:p w14:paraId="1B000966" w14:textId="77777777" w:rsidR="00FD1D22" w:rsidRPr="00A90F02" w:rsidRDefault="00FD1D22" w:rsidP="00A90F02">
            <w:pPr>
              <w:jc w:val="both"/>
              <w:rPr>
                <w:sz w:val="20"/>
                <w:szCs w:val="20"/>
              </w:rPr>
            </w:pPr>
            <w:r w:rsidRPr="00A90F02">
              <w:rPr>
                <w:sz w:val="20"/>
                <w:szCs w:val="20"/>
              </w:rPr>
              <w:t>Each Area = 8.01 SY  and over</w:t>
            </w:r>
          </w:p>
        </w:tc>
        <w:tc>
          <w:tcPr>
            <w:tcW w:w="839" w:type="dxa"/>
            <w:vAlign w:val="center"/>
          </w:tcPr>
          <w:p w14:paraId="6B754EA4" w14:textId="77777777" w:rsidR="00FD1D22" w:rsidRPr="00A90F02" w:rsidRDefault="00FD1D22" w:rsidP="003363A7">
            <w:pPr>
              <w:jc w:val="center"/>
              <w:rPr>
                <w:sz w:val="20"/>
                <w:szCs w:val="20"/>
              </w:rPr>
            </w:pPr>
            <w:r w:rsidRPr="00A90F02">
              <w:rPr>
                <w:sz w:val="20"/>
                <w:szCs w:val="20"/>
              </w:rPr>
              <w:t>SY</w:t>
            </w:r>
          </w:p>
        </w:tc>
        <w:tc>
          <w:tcPr>
            <w:tcW w:w="1429" w:type="dxa"/>
          </w:tcPr>
          <w:p w14:paraId="0E56D973" w14:textId="77777777" w:rsidR="00FD1D22" w:rsidRPr="00A90F02" w:rsidRDefault="00FD1D22" w:rsidP="003363A7">
            <w:pPr>
              <w:rPr>
                <w:sz w:val="20"/>
                <w:szCs w:val="20"/>
              </w:rPr>
            </w:pPr>
            <w:r w:rsidRPr="00A90F02">
              <w:rPr>
                <w:sz w:val="20"/>
                <w:szCs w:val="20"/>
              </w:rPr>
              <w:t>$</w:t>
            </w:r>
          </w:p>
        </w:tc>
        <w:tc>
          <w:tcPr>
            <w:tcW w:w="1510" w:type="dxa"/>
          </w:tcPr>
          <w:p w14:paraId="34E0CB99" w14:textId="77777777" w:rsidR="00FD1D22" w:rsidRPr="00A90F02" w:rsidRDefault="00FD1D22" w:rsidP="003363A7">
            <w:pPr>
              <w:rPr>
                <w:sz w:val="20"/>
                <w:szCs w:val="20"/>
              </w:rPr>
            </w:pPr>
            <w:r w:rsidRPr="00A90F02">
              <w:rPr>
                <w:sz w:val="20"/>
                <w:szCs w:val="20"/>
              </w:rPr>
              <w:t>$</w:t>
            </w:r>
          </w:p>
        </w:tc>
      </w:tr>
    </w:tbl>
    <w:p w14:paraId="33A62A32" w14:textId="77777777" w:rsidR="00FD1D22" w:rsidRDefault="00FD1D22" w:rsidP="00764D9B">
      <w:pPr>
        <w:rPr>
          <w:sz w:val="20"/>
          <w:szCs w:val="20"/>
        </w:rPr>
      </w:pPr>
    </w:p>
    <w:p w14:paraId="08AD8CBF" w14:textId="77777777" w:rsidR="00FD1D22" w:rsidRDefault="00FD1D22" w:rsidP="00764D9B">
      <w:pPr>
        <w:rPr>
          <w:sz w:val="20"/>
          <w:szCs w:val="20"/>
        </w:rPr>
      </w:pPr>
    </w:p>
    <w:p w14:paraId="04FD20EE" w14:textId="77777777" w:rsidR="00764D9B" w:rsidRPr="00790BE2" w:rsidRDefault="00764D9B" w:rsidP="00764D9B">
      <w:pPr>
        <w:rPr>
          <w:sz w:val="20"/>
          <w:szCs w:val="20"/>
        </w:rPr>
      </w:pPr>
      <w:r>
        <w:rPr>
          <w:sz w:val="20"/>
          <w:szCs w:val="20"/>
        </w:rPr>
        <w:lastRenderedPageBreak/>
        <w:t>BID PROPOSAL (Con</w:t>
      </w:r>
      <w:r w:rsidRPr="00790BE2">
        <w:rPr>
          <w:sz w:val="20"/>
          <w:szCs w:val="20"/>
        </w:rPr>
        <w:t>t</w:t>
      </w:r>
      <w:r>
        <w:rPr>
          <w:sz w:val="20"/>
          <w:szCs w:val="20"/>
        </w:rPr>
        <w:t>inued</w:t>
      </w:r>
      <w:r w:rsidRPr="00790BE2">
        <w:rPr>
          <w:sz w:val="20"/>
          <w:szCs w:val="20"/>
        </w:rPr>
        <w:t>)</w:t>
      </w:r>
    </w:p>
    <w:p w14:paraId="7DE4FE02" w14:textId="77777777" w:rsidR="00764D9B" w:rsidRDefault="00764D9B" w:rsidP="00764D9B"/>
    <w:p w14:paraId="54F191BB" w14:textId="77777777" w:rsidR="00764D9B" w:rsidRDefault="00764D9B" w:rsidP="00764D9B"/>
    <w:p w14:paraId="52708847" w14:textId="77777777" w:rsidR="00764D9B" w:rsidRDefault="00764D9B" w:rsidP="00764D9B"/>
    <w:tbl>
      <w:tblPr>
        <w:tblW w:w="8503"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3649"/>
        <w:gridCol w:w="840"/>
        <w:gridCol w:w="1627"/>
        <w:gridCol w:w="1512"/>
      </w:tblGrid>
      <w:tr w:rsidR="00FD1D22" w:rsidRPr="00A90F02" w14:paraId="3D329E51" w14:textId="77777777" w:rsidTr="00F30848">
        <w:tc>
          <w:tcPr>
            <w:tcW w:w="875" w:type="dxa"/>
            <w:vAlign w:val="center"/>
          </w:tcPr>
          <w:p w14:paraId="4228E15C" w14:textId="77777777" w:rsidR="00FD1D22" w:rsidRPr="00A90F02" w:rsidRDefault="00FD1D22" w:rsidP="00A90F02">
            <w:pPr>
              <w:jc w:val="center"/>
              <w:rPr>
                <w:b/>
                <w:sz w:val="20"/>
                <w:szCs w:val="20"/>
              </w:rPr>
            </w:pPr>
            <w:r w:rsidRPr="00A90F02">
              <w:rPr>
                <w:b/>
                <w:sz w:val="20"/>
                <w:szCs w:val="20"/>
              </w:rPr>
              <w:t>ITEM NO.</w:t>
            </w:r>
          </w:p>
        </w:tc>
        <w:tc>
          <w:tcPr>
            <w:tcW w:w="3649" w:type="dxa"/>
            <w:vAlign w:val="center"/>
          </w:tcPr>
          <w:p w14:paraId="355A70E5" w14:textId="77777777" w:rsidR="00FD1D22" w:rsidRPr="00A90F02" w:rsidRDefault="00FD1D22" w:rsidP="00A90F02">
            <w:pPr>
              <w:jc w:val="center"/>
              <w:rPr>
                <w:b/>
                <w:sz w:val="20"/>
                <w:szCs w:val="20"/>
              </w:rPr>
            </w:pPr>
            <w:r w:rsidRPr="00A90F02">
              <w:rPr>
                <w:b/>
                <w:sz w:val="20"/>
                <w:szCs w:val="20"/>
              </w:rPr>
              <w:t>DESCRIPTION</w:t>
            </w:r>
          </w:p>
        </w:tc>
        <w:tc>
          <w:tcPr>
            <w:tcW w:w="840" w:type="dxa"/>
            <w:vAlign w:val="center"/>
          </w:tcPr>
          <w:p w14:paraId="69A9DF4D" w14:textId="77777777" w:rsidR="00FD1D22" w:rsidRPr="00A90F02" w:rsidRDefault="00FD1D22" w:rsidP="003363A7">
            <w:pPr>
              <w:jc w:val="center"/>
              <w:rPr>
                <w:b/>
                <w:sz w:val="20"/>
                <w:szCs w:val="20"/>
              </w:rPr>
            </w:pPr>
            <w:r w:rsidRPr="00A90F02">
              <w:rPr>
                <w:b/>
                <w:sz w:val="20"/>
                <w:szCs w:val="20"/>
              </w:rPr>
              <w:t>UNITS</w:t>
            </w:r>
          </w:p>
        </w:tc>
        <w:tc>
          <w:tcPr>
            <w:tcW w:w="1627" w:type="dxa"/>
            <w:vAlign w:val="center"/>
          </w:tcPr>
          <w:p w14:paraId="34E86C35" w14:textId="77777777" w:rsidR="00FD1D22" w:rsidRPr="00A90F02" w:rsidRDefault="00FD1D22" w:rsidP="003363A7">
            <w:pPr>
              <w:jc w:val="center"/>
              <w:rPr>
                <w:b/>
                <w:sz w:val="20"/>
                <w:szCs w:val="20"/>
              </w:rPr>
            </w:pPr>
            <w:r w:rsidRPr="00A90F02">
              <w:rPr>
                <w:b/>
                <w:sz w:val="20"/>
                <w:szCs w:val="20"/>
              </w:rPr>
              <w:t>UNIT PRICE</w:t>
            </w:r>
          </w:p>
        </w:tc>
        <w:tc>
          <w:tcPr>
            <w:tcW w:w="1512" w:type="dxa"/>
            <w:vAlign w:val="center"/>
          </w:tcPr>
          <w:p w14:paraId="538C01EC" w14:textId="77777777" w:rsidR="00FD1D22" w:rsidRPr="00A90F02" w:rsidRDefault="00F30848" w:rsidP="00A90F02">
            <w:pPr>
              <w:jc w:val="center"/>
              <w:rPr>
                <w:b/>
                <w:sz w:val="20"/>
                <w:szCs w:val="20"/>
              </w:rPr>
            </w:pPr>
            <w:r>
              <w:rPr>
                <w:b/>
                <w:sz w:val="20"/>
                <w:szCs w:val="20"/>
              </w:rPr>
              <w:t>UNIT PER FOR ALREADY PREPARED WORK</w:t>
            </w:r>
          </w:p>
        </w:tc>
      </w:tr>
      <w:tr w:rsidR="00FD1D22" w:rsidRPr="00A90F02" w14:paraId="6FF0629C" w14:textId="77777777" w:rsidTr="00F30848">
        <w:tc>
          <w:tcPr>
            <w:tcW w:w="875" w:type="dxa"/>
          </w:tcPr>
          <w:p w14:paraId="59F04C43" w14:textId="77777777" w:rsidR="00FD1D22" w:rsidRPr="00A90F02" w:rsidRDefault="00FD1D22" w:rsidP="00A90F02">
            <w:pPr>
              <w:jc w:val="center"/>
              <w:rPr>
                <w:sz w:val="20"/>
                <w:szCs w:val="20"/>
              </w:rPr>
            </w:pPr>
            <w:r w:rsidRPr="00A90F02">
              <w:rPr>
                <w:sz w:val="20"/>
                <w:szCs w:val="20"/>
              </w:rPr>
              <w:t>10.</w:t>
            </w:r>
          </w:p>
        </w:tc>
        <w:tc>
          <w:tcPr>
            <w:tcW w:w="3649" w:type="dxa"/>
          </w:tcPr>
          <w:p w14:paraId="72AA8113" w14:textId="77777777" w:rsidR="00FD1D22" w:rsidRPr="00A90F02" w:rsidRDefault="00FD1D22" w:rsidP="00B14FF9">
            <w:pPr>
              <w:rPr>
                <w:sz w:val="20"/>
                <w:szCs w:val="20"/>
              </w:rPr>
            </w:pPr>
            <w:r w:rsidRPr="00A90F02">
              <w:rPr>
                <w:sz w:val="20"/>
                <w:szCs w:val="20"/>
              </w:rPr>
              <w:t>Excavate unsuitable material below sub-grade, as directed</w:t>
            </w:r>
          </w:p>
        </w:tc>
        <w:tc>
          <w:tcPr>
            <w:tcW w:w="840" w:type="dxa"/>
            <w:vAlign w:val="center"/>
          </w:tcPr>
          <w:p w14:paraId="1226B4D6" w14:textId="77777777" w:rsidR="00FD1D22" w:rsidRPr="00A90F02" w:rsidRDefault="00FD1D22" w:rsidP="003363A7">
            <w:pPr>
              <w:jc w:val="center"/>
              <w:rPr>
                <w:sz w:val="20"/>
                <w:szCs w:val="20"/>
              </w:rPr>
            </w:pPr>
            <w:r w:rsidRPr="00A90F02">
              <w:rPr>
                <w:sz w:val="20"/>
                <w:szCs w:val="20"/>
              </w:rPr>
              <w:t>CY</w:t>
            </w:r>
          </w:p>
        </w:tc>
        <w:tc>
          <w:tcPr>
            <w:tcW w:w="1627" w:type="dxa"/>
          </w:tcPr>
          <w:p w14:paraId="71F41DD3" w14:textId="77777777" w:rsidR="00FD1D22" w:rsidRPr="00A90F02" w:rsidRDefault="00FD1D22" w:rsidP="003363A7">
            <w:pPr>
              <w:rPr>
                <w:sz w:val="20"/>
                <w:szCs w:val="20"/>
              </w:rPr>
            </w:pPr>
            <w:r w:rsidRPr="00A90F02">
              <w:rPr>
                <w:sz w:val="20"/>
                <w:szCs w:val="20"/>
              </w:rPr>
              <w:t>$</w:t>
            </w:r>
          </w:p>
        </w:tc>
        <w:tc>
          <w:tcPr>
            <w:tcW w:w="1512" w:type="dxa"/>
          </w:tcPr>
          <w:p w14:paraId="3D292EAC" w14:textId="77777777" w:rsidR="00FD1D22" w:rsidRPr="00A90F02" w:rsidRDefault="00FD1D22" w:rsidP="003363A7">
            <w:pPr>
              <w:rPr>
                <w:sz w:val="20"/>
                <w:szCs w:val="20"/>
              </w:rPr>
            </w:pPr>
            <w:r w:rsidRPr="00A90F02">
              <w:rPr>
                <w:sz w:val="20"/>
                <w:szCs w:val="20"/>
              </w:rPr>
              <w:t>$</w:t>
            </w:r>
          </w:p>
        </w:tc>
      </w:tr>
      <w:tr w:rsidR="00FD1D22" w:rsidRPr="00A90F02" w14:paraId="476CBE5D" w14:textId="77777777" w:rsidTr="00F30848">
        <w:tc>
          <w:tcPr>
            <w:tcW w:w="875" w:type="dxa"/>
          </w:tcPr>
          <w:p w14:paraId="7403EA9D" w14:textId="77777777" w:rsidR="00FD1D22" w:rsidRPr="00A90F02" w:rsidRDefault="00FD1D22" w:rsidP="00A90F02">
            <w:pPr>
              <w:jc w:val="center"/>
              <w:rPr>
                <w:sz w:val="20"/>
                <w:szCs w:val="20"/>
              </w:rPr>
            </w:pPr>
            <w:r w:rsidRPr="00A90F02">
              <w:rPr>
                <w:sz w:val="20"/>
                <w:szCs w:val="20"/>
              </w:rPr>
              <w:t>11.</w:t>
            </w:r>
          </w:p>
        </w:tc>
        <w:tc>
          <w:tcPr>
            <w:tcW w:w="3649" w:type="dxa"/>
          </w:tcPr>
          <w:p w14:paraId="554C7142" w14:textId="77777777" w:rsidR="00FD1D22" w:rsidRPr="00A90F02" w:rsidRDefault="00FD1D22" w:rsidP="00B14FF9">
            <w:pPr>
              <w:rPr>
                <w:sz w:val="20"/>
                <w:szCs w:val="20"/>
              </w:rPr>
            </w:pPr>
            <w:r w:rsidRPr="00A90F02">
              <w:rPr>
                <w:sz w:val="20"/>
                <w:szCs w:val="20"/>
              </w:rPr>
              <w:t>Excavate rock and/or ledge below sub-grade, as directed</w:t>
            </w:r>
          </w:p>
        </w:tc>
        <w:tc>
          <w:tcPr>
            <w:tcW w:w="840" w:type="dxa"/>
            <w:vAlign w:val="center"/>
          </w:tcPr>
          <w:p w14:paraId="70A1E44A" w14:textId="77777777" w:rsidR="00FD1D22" w:rsidRPr="00A90F02" w:rsidRDefault="00FD1D22" w:rsidP="003363A7">
            <w:pPr>
              <w:jc w:val="center"/>
              <w:rPr>
                <w:sz w:val="20"/>
                <w:szCs w:val="20"/>
              </w:rPr>
            </w:pPr>
            <w:r w:rsidRPr="00A90F02">
              <w:rPr>
                <w:sz w:val="20"/>
                <w:szCs w:val="20"/>
              </w:rPr>
              <w:t>CY</w:t>
            </w:r>
          </w:p>
        </w:tc>
        <w:tc>
          <w:tcPr>
            <w:tcW w:w="1627" w:type="dxa"/>
          </w:tcPr>
          <w:p w14:paraId="0DBFD9A1" w14:textId="77777777" w:rsidR="00FD1D22" w:rsidRPr="00A90F02" w:rsidRDefault="00FD1D22" w:rsidP="003363A7">
            <w:pPr>
              <w:rPr>
                <w:sz w:val="20"/>
                <w:szCs w:val="20"/>
              </w:rPr>
            </w:pPr>
            <w:r w:rsidRPr="00A90F02">
              <w:rPr>
                <w:sz w:val="20"/>
                <w:szCs w:val="20"/>
              </w:rPr>
              <w:t>$</w:t>
            </w:r>
          </w:p>
        </w:tc>
        <w:tc>
          <w:tcPr>
            <w:tcW w:w="1512" w:type="dxa"/>
          </w:tcPr>
          <w:p w14:paraId="140CBAF3" w14:textId="77777777" w:rsidR="00FD1D22" w:rsidRPr="00A90F02" w:rsidRDefault="00FD1D22" w:rsidP="003363A7">
            <w:pPr>
              <w:rPr>
                <w:sz w:val="20"/>
                <w:szCs w:val="20"/>
              </w:rPr>
            </w:pPr>
            <w:r w:rsidRPr="00A90F02">
              <w:rPr>
                <w:sz w:val="20"/>
                <w:szCs w:val="20"/>
              </w:rPr>
              <w:t>$</w:t>
            </w:r>
          </w:p>
        </w:tc>
      </w:tr>
      <w:tr w:rsidR="00FD1D22" w:rsidRPr="00A90F02" w14:paraId="50506036" w14:textId="77777777" w:rsidTr="00F30848">
        <w:tc>
          <w:tcPr>
            <w:tcW w:w="875" w:type="dxa"/>
          </w:tcPr>
          <w:p w14:paraId="31CFD791" w14:textId="77777777" w:rsidR="00FD1D22" w:rsidRPr="00A90F02" w:rsidRDefault="00FD1D22" w:rsidP="00A90F02">
            <w:pPr>
              <w:jc w:val="center"/>
              <w:rPr>
                <w:sz w:val="20"/>
                <w:szCs w:val="20"/>
              </w:rPr>
            </w:pPr>
            <w:r w:rsidRPr="00A90F02">
              <w:rPr>
                <w:sz w:val="20"/>
                <w:szCs w:val="20"/>
              </w:rPr>
              <w:t>12.</w:t>
            </w:r>
          </w:p>
        </w:tc>
        <w:tc>
          <w:tcPr>
            <w:tcW w:w="3649" w:type="dxa"/>
          </w:tcPr>
          <w:p w14:paraId="0D8DB117" w14:textId="77777777" w:rsidR="00FD1D22" w:rsidRPr="00A90F02" w:rsidRDefault="00FD1D22" w:rsidP="00521233">
            <w:pPr>
              <w:rPr>
                <w:sz w:val="20"/>
                <w:szCs w:val="20"/>
              </w:rPr>
            </w:pPr>
            <w:r w:rsidRPr="00A90F02">
              <w:rPr>
                <w:sz w:val="20"/>
                <w:szCs w:val="20"/>
              </w:rPr>
              <w:t>Furnish and install approved gravel to the proper sub-grade, as directed</w:t>
            </w:r>
          </w:p>
        </w:tc>
        <w:tc>
          <w:tcPr>
            <w:tcW w:w="840" w:type="dxa"/>
            <w:vAlign w:val="center"/>
          </w:tcPr>
          <w:p w14:paraId="0FCF89EA" w14:textId="77777777" w:rsidR="00FD1D22" w:rsidRPr="00A90F02" w:rsidRDefault="00FD1D22" w:rsidP="003363A7">
            <w:pPr>
              <w:jc w:val="center"/>
              <w:rPr>
                <w:sz w:val="20"/>
                <w:szCs w:val="20"/>
              </w:rPr>
            </w:pPr>
            <w:r w:rsidRPr="00A90F02">
              <w:rPr>
                <w:sz w:val="20"/>
                <w:szCs w:val="20"/>
              </w:rPr>
              <w:t>CY</w:t>
            </w:r>
          </w:p>
        </w:tc>
        <w:tc>
          <w:tcPr>
            <w:tcW w:w="1627" w:type="dxa"/>
          </w:tcPr>
          <w:p w14:paraId="27EA7F38" w14:textId="77777777" w:rsidR="00FD1D22" w:rsidRPr="00A90F02" w:rsidRDefault="00FD1D22" w:rsidP="003363A7">
            <w:pPr>
              <w:rPr>
                <w:sz w:val="20"/>
                <w:szCs w:val="20"/>
              </w:rPr>
            </w:pPr>
            <w:r w:rsidRPr="00A90F02">
              <w:rPr>
                <w:sz w:val="20"/>
                <w:szCs w:val="20"/>
              </w:rPr>
              <w:t>$</w:t>
            </w:r>
          </w:p>
        </w:tc>
        <w:tc>
          <w:tcPr>
            <w:tcW w:w="1512" w:type="dxa"/>
          </w:tcPr>
          <w:p w14:paraId="6A1F5D6F" w14:textId="77777777" w:rsidR="00FD1D22" w:rsidRPr="00A90F02" w:rsidRDefault="00FD1D22" w:rsidP="00F30848">
            <w:pPr>
              <w:ind w:left="27"/>
              <w:rPr>
                <w:sz w:val="20"/>
                <w:szCs w:val="20"/>
              </w:rPr>
            </w:pPr>
            <w:r w:rsidRPr="00A90F02">
              <w:rPr>
                <w:sz w:val="20"/>
                <w:szCs w:val="20"/>
              </w:rPr>
              <w:t>$</w:t>
            </w:r>
          </w:p>
        </w:tc>
      </w:tr>
      <w:tr w:rsidR="00FD1D22" w:rsidRPr="00A90F02" w14:paraId="32F0E11C" w14:textId="77777777" w:rsidTr="00F30848">
        <w:tc>
          <w:tcPr>
            <w:tcW w:w="875" w:type="dxa"/>
          </w:tcPr>
          <w:p w14:paraId="3687DF3E" w14:textId="77777777" w:rsidR="00FD1D22" w:rsidRPr="00A90F02" w:rsidRDefault="00FD1D22" w:rsidP="00A90F02">
            <w:pPr>
              <w:jc w:val="center"/>
              <w:rPr>
                <w:sz w:val="20"/>
                <w:szCs w:val="20"/>
              </w:rPr>
            </w:pPr>
            <w:r w:rsidRPr="00A90F02">
              <w:rPr>
                <w:sz w:val="20"/>
                <w:szCs w:val="20"/>
              </w:rPr>
              <w:t>13.</w:t>
            </w:r>
          </w:p>
        </w:tc>
        <w:tc>
          <w:tcPr>
            <w:tcW w:w="3649" w:type="dxa"/>
          </w:tcPr>
          <w:p w14:paraId="158C2F62" w14:textId="77777777" w:rsidR="00FD1D22" w:rsidRPr="00A90F02" w:rsidRDefault="00FD1D22" w:rsidP="00B14FF9">
            <w:pPr>
              <w:rPr>
                <w:sz w:val="20"/>
                <w:szCs w:val="20"/>
              </w:rPr>
            </w:pPr>
            <w:r w:rsidRPr="00A90F02">
              <w:rPr>
                <w:sz w:val="20"/>
                <w:szCs w:val="20"/>
              </w:rPr>
              <w:t>Furnish and install 4” of loam and seed, as directed</w:t>
            </w:r>
          </w:p>
        </w:tc>
        <w:tc>
          <w:tcPr>
            <w:tcW w:w="840" w:type="dxa"/>
            <w:vAlign w:val="center"/>
          </w:tcPr>
          <w:p w14:paraId="3E027E9F" w14:textId="77777777" w:rsidR="00FD1D22" w:rsidRPr="00A90F02" w:rsidRDefault="00FD1D22" w:rsidP="003363A7">
            <w:pPr>
              <w:jc w:val="center"/>
              <w:rPr>
                <w:sz w:val="20"/>
                <w:szCs w:val="20"/>
              </w:rPr>
            </w:pPr>
            <w:r w:rsidRPr="00A90F02">
              <w:rPr>
                <w:sz w:val="20"/>
                <w:szCs w:val="20"/>
              </w:rPr>
              <w:t>CY</w:t>
            </w:r>
          </w:p>
        </w:tc>
        <w:tc>
          <w:tcPr>
            <w:tcW w:w="1627" w:type="dxa"/>
          </w:tcPr>
          <w:p w14:paraId="00C06033" w14:textId="77777777" w:rsidR="00FD1D22" w:rsidRPr="00A90F02" w:rsidRDefault="00FD1D22" w:rsidP="003363A7">
            <w:pPr>
              <w:rPr>
                <w:sz w:val="20"/>
                <w:szCs w:val="20"/>
              </w:rPr>
            </w:pPr>
            <w:r w:rsidRPr="00A90F02">
              <w:rPr>
                <w:sz w:val="20"/>
                <w:szCs w:val="20"/>
              </w:rPr>
              <w:t>$</w:t>
            </w:r>
          </w:p>
        </w:tc>
        <w:tc>
          <w:tcPr>
            <w:tcW w:w="1512" w:type="dxa"/>
          </w:tcPr>
          <w:p w14:paraId="6F372E1C" w14:textId="77777777" w:rsidR="00FD1D22" w:rsidRPr="00A90F02" w:rsidRDefault="00FD1D22" w:rsidP="003363A7">
            <w:pPr>
              <w:rPr>
                <w:sz w:val="20"/>
                <w:szCs w:val="20"/>
              </w:rPr>
            </w:pPr>
            <w:r w:rsidRPr="00A90F02">
              <w:rPr>
                <w:sz w:val="20"/>
                <w:szCs w:val="20"/>
              </w:rPr>
              <w:t>$</w:t>
            </w:r>
          </w:p>
        </w:tc>
      </w:tr>
      <w:tr w:rsidR="00FD1D22" w:rsidRPr="00A90F02" w14:paraId="504BCAC8" w14:textId="77777777" w:rsidTr="00F30848">
        <w:tc>
          <w:tcPr>
            <w:tcW w:w="875" w:type="dxa"/>
          </w:tcPr>
          <w:p w14:paraId="5DF8B4A1" w14:textId="77777777" w:rsidR="00FD1D22" w:rsidRPr="00A90F02" w:rsidRDefault="00FD1D22" w:rsidP="00A90F02">
            <w:pPr>
              <w:jc w:val="center"/>
              <w:rPr>
                <w:sz w:val="20"/>
                <w:szCs w:val="20"/>
              </w:rPr>
            </w:pPr>
            <w:r w:rsidRPr="00A90F02">
              <w:rPr>
                <w:sz w:val="20"/>
                <w:szCs w:val="20"/>
              </w:rPr>
              <w:t>14.</w:t>
            </w:r>
          </w:p>
        </w:tc>
        <w:tc>
          <w:tcPr>
            <w:tcW w:w="4489" w:type="dxa"/>
            <w:gridSpan w:val="2"/>
          </w:tcPr>
          <w:p w14:paraId="29366CF1" w14:textId="77777777" w:rsidR="00FD1D22" w:rsidRPr="00A90F02" w:rsidRDefault="00FD1D22" w:rsidP="00B14FF9">
            <w:pPr>
              <w:rPr>
                <w:sz w:val="20"/>
                <w:szCs w:val="20"/>
              </w:rPr>
            </w:pPr>
            <w:r w:rsidRPr="00A90F02">
              <w:rPr>
                <w:sz w:val="20"/>
                <w:szCs w:val="20"/>
              </w:rPr>
              <w:t>Remove existing curbing, only as directed</w:t>
            </w:r>
          </w:p>
        </w:tc>
        <w:tc>
          <w:tcPr>
            <w:tcW w:w="1627" w:type="dxa"/>
            <w:vAlign w:val="center"/>
          </w:tcPr>
          <w:p w14:paraId="27FE14F9" w14:textId="77777777" w:rsidR="00FD1D22" w:rsidRPr="00A90F02" w:rsidRDefault="00FD1D22" w:rsidP="00A90F02">
            <w:pPr>
              <w:jc w:val="center"/>
              <w:rPr>
                <w:sz w:val="20"/>
                <w:szCs w:val="20"/>
              </w:rPr>
            </w:pPr>
            <w:r w:rsidRPr="00A90F02">
              <w:rPr>
                <w:sz w:val="20"/>
                <w:szCs w:val="20"/>
              </w:rPr>
              <w:t>LF</w:t>
            </w:r>
          </w:p>
        </w:tc>
        <w:tc>
          <w:tcPr>
            <w:tcW w:w="1512" w:type="dxa"/>
          </w:tcPr>
          <w:p w14:paraId="59774981" w14:textId="77777777" w:rsidR="00FD1D22" w:rsidRPr="00A90F02" w:rsidRDefault="00FD1D22" w:rsidP="00B14FF9">
            <w:pPr>
              <w:rPr>
                <w:sz w:val="20"/>
                <w:szCs w:val="20"/>
              </w:rPr>
            </w:pPr>
            <w:r w:rsidRPr="00A90F02">
              <w:rPr>
                <w:sz w:val="20"/>
                <w:szCs w:val="20"/>
              </w:rPr>
              <w:t>$</w:t>
            </w:r>
          </w:p>
        </w:tc>
      </w:tr>
      <w:tr w:rsidR="00FD1D22" w:rsidRPr="00A90F02" w14:paraId="3ECA01D4" w14:textId="77777777" w:rsidTr="00F30848">
        <w:tc>
          <w:tcPr>
            <w:tcW w:w="875" w:type="dxa"/>
          </w:tcPr>
          <w:p w14:paraId="06AF2A3C" w14:textId="77777777" w:rsidR="00FD1D22" w:rsidRPr="00A90F02" w:rsidRDefault="00FD1D22" w:rsidP="00A90F02">
            <w:pPr>
              <w:jc w:val="center"/>
              <w:rPr>
                <w:sz w:val="20"/>
                <w:szCs w:val="20"/>
              </w:rPr>
            </w:pPr>
            <w:r w:rsidRPr="00A90F02">
              <w:rPr>
                <w:sz w:val="20"/>
                <w:szCs w:val="20"/>
              </w:rPr>
              <w:t>15.</w:t>
            </w:r>
          </w:p>
        </w:tc>
        <w:tc>
          <w:tcPr>
            <w:tcW w:w="4489" w:type="dxa"/>
            <w:gridSpan w:val="2"/>
          </w:tcPr>
          <w:p w14:paraId="08F3EF88" w14:textId="77777777" w:rsidR="00FD1D22" w:rsidRPr="00A90F02" w:rsidRDefault="00FD1D22" w:rsidP="00B14FF9">
            <w:pPr>
              <w:rPr>
                <w:sz w:val="20"/>
                <w:szCs w:val="20"/>
              </w:rPr>
            </w:pPr>
            <w:r w:rsidRPr="00A90F02">
              <w:rPr>
                <w:sz w:val="20"/>
                <w:szCs w:val="20"/>
              </w:rPr>
              <w:t>Reset existing curbing, only as directed</w:t>
            </w:r>
          </w:p>
        </w:tc>
        <w:tc>
          <w:tcPr>
            <w:tcW w:w="1627" w:type="dxa"/>
            <w:vAlign w:val="center"/>
          </w:tcPr>
          <w:p w14:paraId="1138DC92" w14:textId="77777777" w:rsidR="00FD1D22" w:rsidRPr="00A90F02" w:rsidRDefault="00FD1D22" w:rsidP="00A90F02">
            <w:pPr>
              <w:jc w:val="center"/>
              <w:rPr>
                <w:sz w:val="20"/>
                <w:szCs w:val="20"/>
              </w:rPr>
            </w:pPr>
            <w:r w:rsidRPr="00A90F02">
              <w:rPr>
                <w:sz w:val="20"/>
                <w:szCs w:val="20"/>
              </w:rPr>
              <w:t>LF</w:t>
            </w:r>
          </w:p>
        </w:tc>
        <w:tc>
          <w:tcPr>
            <w:tcW w:w="1512" w:type="dxa"/>
          </w:tcPr>
          <w:p w14:paraId="4D728E4D" w14:textId="77777777" w:rsidR="00FD1D22" w:rsidRPr="00A90F02" w:rsidRDefault="00FD1D22" w:rsidP="00B14FF9">
            <w:pPr>
              <w:rPr>
                <w:sz w:val="20"/>
                <w:szCs w:val="20"/>
              </w:rPr>
            </w:pPr>
            <w:r w:rsidRPr="00A90F02">
              <w:rPr>
                <w:sz w:val="20"/>
                <w:szCs w:val="20"/>
              </w:rPr>
              <w:t>$</w:t>
            </w:r>
          </w:p>
        </w:tc>
      </w:tr>
      <w:tr w:rsidR="00FD1D22" w:rsidRPr="00A90F02" w14:paraId="6341BE15" w14:textId="77777777" w:rsidTr="00F30848">
        <w:tc>
          <w:tcPr>
            <w:tcW w:w="875" w:type="dxa"/>
          </w:tcPr>
          <w:p w14:paraId="66B50465" w14:textId="77777777" w:rsidR="00FD1D22" w:rsidRPr="00A90F02" w:rsidRDefault="00FD1D22" w:rsidP="00A90F02">
            <w:pPr>
              <w:jc w:val="center"/>
              <w:rPr>
                <w:sz w:val="20"/>
                <w:szCs w:val="20"/>
              </w:rPr>
            </w:pPr>
            <w:r w:rsidRPr="00A90F02">
              <w:rPr>
                <w:sz w:val="20"/>
                <w:szCs w:val="20"/>
              </w:rPr>
              <w:t>16.</w:t>
            </w:r>
          </w:p>
        </w:tc>
        <w:tc>
          <w:tcPr>
            <w:tcW w:w="4489" w:type="dxa"/>
            <w:gridSpan w:val="2"/>
          </w:tcPr>
          <w:p w14:paraId="4976837D" w14:textId="77777777" w:rsidR="00FD1D22" w:rsidRPr="00A90F02" w:rsidRDefault="00FD1D22" w:rsidP="00B14FF9">
            <w:pPr>
              <w:rPr>
                <w:sz w:val="20"/>
                <w:szCs w:val="20"/>
              </w:rPr>
            </w:pPr>
            <w:r w:rsidRPr="00A90F02">
              <w:rPr>
                <w:sz w:val="20"/>
                <w:szCs w:val="20"/>
              </w:rPr>
              <w:t>Change water service box, rod and pin, as directed.</w:t>
            </w:r>
          </w:p>
          <w:p w14:paraId="629F225B" w14:textId="77777777" w:rsidR="00FD1D22" w:rsidRPr="00A90F02" w:rsidRDefault="00FD1D22" w:rsidP="00B14FF9">
            <w:pPr>
              <w:rPr>
                <w:sz w:val="20"/>
                <w:szCs w:val="20"/>
              </w:rPr>
            </w:pPr>
            <w:r w:rsidRPr="00A90F02">
              <w:rPr>
                <w:sz w:val="20"/>
                <w:szCs w:val="20"/>
              </w:rPr>
              <w:t>Box to be supplied by the Water Division</w:t>
            </w:r>
          </w:p>
        </w:tc>
        <w:tc>
          <w:tcPr>
            <w:tcW w:w="1627" w:type="dxa"/>
            <w:vAlign w:val="center"/>
          </w:tcPr>
          <w:p w14:paraId="0DF5F5FF" w14:textId="77777777" w:rsidR="00FD1D22" w:rsidRPr="00A90F02" w:rsidRDefault="00FD1D22" w:rsidP="00A90F02">
            <w:pPr>
              <w:jc w:val="center"/>
              <w:rPr>
                <w:sz w:val="20"/>
                <w:szCs w:val="20"/>
              </w:rPr>
            </w:pPr>
            <w:r w:rsidRPr="00A90F02">
              <w:rPr>
                <w:sz w:val="20"/>
                <w:szCs w:val="20"/>
              </w:rPr>
              <w:t>EA</w:t>
            </w:r>
          </w:p>
        </w:tc>
        <w:tc>
          <w:tcPr>
            <w:tcW w:w="1512" w:type="dxa"/>
          </w:tcPr>
          <w:p w14:paraId="2FEAF18F" w14:textId="77777777" w:rsidR="00FD1D22" w:rsidRPr="00A90F02" w:rsidRDefault="00FD1D22" w:rsidP="00B14FF9">
            <w:pPr>
              <w:rPr>
                <w:sz w:val="20"/>
                <w:szCs w:val="20"/>
              </w:rPr>
            </w:pPr>
            <w:r w:rsidRPr="00A90F02">
              <w:rPr>
                <w:sz w:val="20"/>
                <w:szCs w:val="20"/>
              </w:rPr>
              <w:t>$</w:t>
            </w:r>
          </w:p>
        </w:tc>
      </w:tr>
      <w:tr w:rsidR="00FD1D22" w:rsidRPr="00A90F02" w14:paraId="38202194" w14:textId="77777777" w:rsidTr="00F30848">
        <w:tc>
          <w:tcPr>
            <w:tcW w:w="875" w:type="dxa"/>
          </w:tcPr>
          <w:p w14:paraId="6C26223D" w14:textId="77777777" w:rsidR="00FD1D22" w:rsidRPr="00A90F02" w:rsidRDefault="00FD1D22" w:rsidP="00A90F02">
            <w:pPr>
              <w:jc w:val="center"/>
              <w:rPr>
                <w:sz w:val="20"/>
                <w:szCs w:val="20"/>
              </w:rPr>
            </w:pPr>
            <w:r w:rsidRPr="00A90F02">
              <w:rPr>
                <w:sz w:val="20"/>
                <w:szCs w:val="20"/>
              </w:rPr>
              <w:t>17.</w:t>
            </w:r>
          </w:p>
        </w:tc>
        <w:tc>
          <w:tcPr>
            <w:tcW w:w="4489" w:type="dxa"/>
            <w:gridSpan w:val="2"/>
          </w:tcPr>
          <w:p w14:paraId="0DFC6C9C" w14:textId="77777777" w:rsidR="00FD1D22" w:rsidRPr="00A90F02" w:rsidRDefault="00FD1D22" w:rsidP="00B14FF9">
            <w:pPr>
              <w:rPr>
                <w:sz w:val="20"/>
                <w:szCs w:val="20"/>
              </w:rPr>
            </w:pPr>
            <w:r w:rsidRPr="00A90F02">
              <w:rPr>
                <w:sz w:val="20"/>
                <w:szCs w:val="20"/>
              </w:rPr>
              <w:t>Change water service box by cutting the top 6” off and replacing with box extension, as directed.</w:t>
            </w:r>
          </w:p>
          <w:p w14:paraId="27DF4642" w14:textId="77777777" w:rsidR="00FD1D22" w:rsidRPr="00A90F02" w:rsidRDefault="00FD1D22" w:rsidP="00B14FF9">
            <w:pPr>
              <w:rPr>
                <w:sz w:val="20"/>
                <w:szCs w:val="20"/>
              </w:rPr>
            </w:pPr>
            <w:r w:rsidRPr="00A90F02">
              <w:rPr>
                <w:sz w:val="20"/>
                <w:szCs w:val="20"/>
              </w:rPr>
              <w:t>Extensions to be supplied by Water Division.</w:t>
            </w:r>
          </w:p>
        </w:tc>
        <w:tc>
          <w:tcPr>
            <w:tcW w:w="1627" w:type="dxa"/>
            <w:vAlign w:val="center"/>
          </w:tcPr>
          <w:p w14:paraId="3B97248C" w14:textId="77777777" w:rsidR="00FD1D22" w:rsidRPr="00A90F02" w:rsidRDefault="00FD1D22" w:rsidP="00A90F02">
            <w:pPr>
              <w:jc w:val="center"/>
              <w:rPr>
                <w:sz w:val="20"/>
                <w:szCs w:val="20"/>
              </w:rPr>
            </w:pPr>
            <w:r w:rsidRPr="00A90F02">
              <w:rPr>
                <w:sz w:val="20"/>
                <w:szCs w:val="20"/>
              </w:rPr>
              <w:t>EA</w:t>
            </w:r>
          </w:p>
        </w:tc>
        <w:tc>
          <w:tcPr>
            <w:tcW w:w="1512" w:type="dxa"/>
          </w:tcPr>
          <w:p w14:paraId="3061EF25" w14:textId="77777777" w:rsidR="00FD1D22" w:rsidRPr="00A90F02" w:rsidRDefault="00FD1D22" w:rsidP="00B14FF9">
            <w:pPr>
              <w:rPr>
                <w:sz w:val="20"/>
                <w:szCs w:val="20"/>
              </w:rPr>
            </w:pPr>
            <w:r w:rsidRPr="00A90F02">
              <w:rPr>
                <w:sz w:val="20"/>
                <w:szCs w:val="20"/>
              </w:rPr>
              <w:t>$</w:t>
            </w:r>
          </w:p>
        </w:tc>
      </w:tr>
      <w:tr w:rsidR="00FD1D22" w:rsidRPr="00A90F02" w14:paraId="546BBF02" w14:textId="77777777" w:rsidTr="00F30848">
        <w:tc>
          <w:tcPr>
            <w:tcW w:w="875" w:type="dxa"/>
          </w:tcPr>
          <w:p w14:paraId="43B4FB04" w14:textId="77777777" w:rsidR="00FD1D22" w:rsidRPr="00A90F02" w:rsidRDefault="00FD1D22" w:rsidP="00A90F02">
            <w:pPr>
              <w:jc w:val="center"/>
              <w:rPr>
                <w:sz w:val="20"/>
                <w:szCs w:val="20"/>
              </w:rPr>
            </w:pPr>
            <w:r w:rsidRPr="00A90F02">
              <w:rPr>
                <w:sz w:val="20"/>
                <w:szCs w:val="20"/>
              </w:rPr>
              <w:t>18.</w:t>
            </w:r>
          </w:p>
        </w:tc>
        <w:tc>
          <w:tcPr>
            <w:tcW w:w="4489" w:type="dxa"/>
            <w:gridSpan w:val="2"/>
          </w:tcPr>
          <w:p w14:paraId="110E908A" w14:textId="77777777" w:rsidR="00FD1D22" w:rsidRPr="00A90F02" w:rsidRDefault="00FD1D22" w:rsidP="00B14FF9">
            <w:pPr>
              <w:rPr>
                <w:sz w:val="20"/>
                <w:szCs w:val="20"/>
              </w:rPr>
            </w:pPr>
            <w:r w:rsidRPr="00A90F02">
              <w:rPr>
                <w:sz w:val="20"/>
                <w:szCs w:val="20"/>
              </w:rPr>
              <w:t>Permanent asphalt patching, as directed</w:t>
            </w:r>
          </w:p>
        </w:tc>
        <w:tc>
          <w:tcPr>
            <w:tcW w:w="1627" w:type="dxa"/>
            <w:vAlign w:val="center"/>
          </w:tcPr>
          <w:p w14:paraId="76CBA791" w14:textId="77777777" w:rsidR="00FD1D22" w:rsidRPr="00A90F02" w:rsidRDefault="00FD1D22" w:rsidP="00A90F02">
            <w:pPr>
              <w:jc w:val="center"/>
              <w:rPr>
                <w:sz w:val="20"/>
                <w:szCs w:val="20"/>
              </w:rPr>
            </w:pPr>
            <w:r w:rsidRPr="00A90F02">
              <w:rPr>
                <w:sz w:val="20"/>
                <w:szCs w:val="20"/>
              </w:rPr>
              <w:t>Ton</w:t>
            </w:r>
          </w:p>
        </w:tc>
        <w:tc>
          <w:tcPr>
            <w:tcW w:w="1512" w:type="dxa"/>
          </w:tcPr>
          <w:p w14:paraId="7DE850AC" w14:textId="77777777" w:rsidR="00FD1D22" w:rsidRPr="00A90F02" w:rsidRDefault="00FD1D22" w:rsidP="00B14FF9">
            <w:pPr>
              <w:rPr>
                <w:sz w:val="20"/>
                <w:szCs w:val="20"/>
              </w:rPr>
            </w:pPr>
            <w:r w:rsidRPr="00A90F02">
              <w:rPr>
                <w:sz w:val="20"/>
                <w:szCs w:val="20"/>
              </w:rPr>
              <w:t>$</w:t>
            </w:r>
          </w:p>
        </w:tc>
      </w:tr>
      <w:tr w:rsidR="00FD1D22" w:rsidRPr="00A90F02" w14:paraId="7281DBFC" w14:textId="77777777" w:rsidTr="00F30848">
        <w:tc>
          <w:tcPr>
            <w:tcW w:w="875" w:type="dxa"/>
          </w:tcPr>
          <w:p w14:paraId="448B988D" w14:textId="77777777" w:rsidR="00FD1D22" w:rsidRPr="00A90F02" w:rsidRDefault="00FD1D22" w:rsidP="00A90F02">
            <w:pPr>
              <w:jc w:val="center"/>
              <w:rPr>
                <w:sz w:val="20"/>
                <w:szCs w:val="20"/>
              </w:rPr>
            </w:pPr>
            <w:r w:rsidRPr="00A90F02">
              <w:rPr>
                <w:sz w:val="20"/>
                <w:szCs w:val="20"/>
              </w:rPr>
              <w:t>19.</w:t>
            </w:r>
          </w:p>
        </w:tc>
        <w:tc>
          <w:tcPr>
            <w:tcW w:w="4489" w:type="dxa"/>
            <w:gridSpan w:val="2"/>
          </w:tcPr>
          <w:p w14:paraId="3A68377C" w14:textId="77777777" w:rsidR="00FD1D22" w:rsidRPr="00A90F02" w:rsidRDefault="00FD1D22" w:rsidP="00B14FF9">
            <w:pPr>
              <w:rPr>
                <w:sz w:val="20"/>
                <w:szCs w:val="20"/>
              </w:rPr>
            </w:pPr>
            <w:r w:rsidRPr="00A90F02">
              <w:rPr>
                <w:sz w:val="20"/>
                <w:szCs w:val="20"/>
              </w:rPr>
              <w:t>Material needed above and beyond required as approved / directed</w:t>
            </w:r>
          </w:p>
        </w:tc>
        <w:tc>
          <w:tcPr>
            <w:tcW w:w="3139" w:type="dxa"/>
            <w:gridSpan w:val="2"/>
            <w:vAlign w:val="center"/>
          </w:tcPr>
          <w:p w14:paraId="4B2556DB" w14:textId="77777777" w:rsidR="00FD1D22" w:rsidRPr="00A90F02" w:rsidRDefault="00FD1D22" w:rsidP="003363A7">
            <w:pPr>
              <w:jc w:val="center"/>
              <w:rPr>
                <w:sz w:val="20"/>
                <w:szCs w:val="20"/>
              </w:rPr>
            </w:pPr>
            <w:r w:rsidRPr="00A90F02">
              <w:rPr>
                <w:sz w:val="20"/>
                <w:szCs w:val="20"/>
              </w:rPr>
              <w:t>Cost Plus 10%</w:t>
            </w:r>
          </w:p>
        </w:tc>
      </w:tr>
      <w:tr w:rsidR="00FD1D22" w:rsidRPr="00A90F02" w14:paraId="1CDE97AF" w14:textId="77777777" w:rsidTr="00F30848">
        <w:tc>
          <w:tcPr>
            <w:tcW w:w="875" w:type="dxa"/>
          </w:tcPr>
          <w:p w14:paraId="7AE136DF" w14:textId="77777777" w:rsidR="00FD1D22" w:rsidRPr="00A90F02" w:rsidRDefault="00FD1D22" w:rsidP="00A90F02">
            <w:pPr>
              <w:jc w:val="center"/>
              <w:rPr>
                <w:sz w:val="20"/>
                <w:szCs w:val="20"/>
              </w:rPr>
            </w:pPr>
            <w:r w:rsidRPr="00A90F02">
              <w:rPr>
                <w:sz w:val="20"/>
                <w:szCs w:val="20"/>
              </w:rPr>
              <w:t>20.</w:t>
            </w:r>
          </w:p>
        </w:tc>
        <w:tc>
          <w:tcPr>
            <w:tcW w:w="4489" w:type="dxa"/>
            <w:gridSpan w:val="2"/>
          </w:tcPr>
          <w:p w14:paraId="2D03119C" w14:textId="77777777" w:rsidR="00FD1D22" w:rsidRPr="00A90F02" w:rsidRDefault="00FD1D22" w:rsidP="00B14FF9">
            <w:pPr>
              <w:rPr>
                <w:sz w:val="20"/>
                <w:szCs w:val="20"/>
              </w:rPr>
            </w:pPr>
            <w:r w:rsidRPr="00A90F02">
              <w:rPr>
                <w:sz w:val="20"/>
                <w:szCs w:val="20"/>
              </w:rPr>
              <w:t>Police Detail</w:t>
            </w:r>
          </w:p>
        </w:tc>
        <w:tc>
          <w:tcPr>
            <w:tcW w:w="3139" w:type="dxa"/>
            <w:gridSpan w:val="2"/>
            <w:vAlign w:val="center"/>
          </w:tcPr>
          <w:p w14:paraId="69C7463E" w14:textId="77777777" w:rsidR="00FD1D22" w:rsidRPr="00A90F02" w:rsidRDefault="00FD1D22" w:rsidP="003363A7">
            <w:pPr>
              <w:jc w:val="center"/>
              <w:rPr>
                <w:sz w:val="20"/>
                <w:szCs w:val="20"/>
              </w:rPr>
            </w:pPr>
            <w:r w:rsidRPr="00A90F02">
              <w:rPr>
                <w:sz w:val="20"/>
                <w:szCs w:val="20"/>
              </w:rPr>
              <w:t>Cost Plus 10%</w:t>
            </w:r>
          </w:p>
        </w:tc>
      </w:tr>
      <w:tr w:rsidR="00FD1D22" w:rsidRPr="00A90F02" w14:paraId="47A8F2E6" w14:textId="77777777" w:rsidTr="00F30848">
        <w:tc>
          <w:tcPr>
            <w:tcW w:w="875" w:type="dxa"/>
            <w:tcBorders>
              <w:top w:val="single" w:sz="4" w:space="0" w:color="auto"/>
              <w:left w:val="single" w:sz="4" w:space="0" w:color="auto"/>
              <w:bottom w:val="single" w:sz="4" w:space="0" w:color="auto"/>
              <w:right w:val="single" w:sz="4" w:space="0" w:color="auto"/>
            </w:tcBorders>
          </w:tcPr>
          <w:p w14:paraId="226DE247" w14:textId="77777777" w:rsidR="00FD1D22" w:rsidRPr="00A90F02" w:rsidRDefault="00FD1D22" w:rsidP="00B458B8">
            <w:pPr>
              <w:jc w:val="center"/>
              <w:rPr>
                <w:sz w:val="20"/>
                <w:szCs w:val="20"/>
              </w:rPr>
            </w:pPr>
            <w:r w:rsidRPr="00A90F02">
              <w:rPr>
                <w:sz w:val="20"/>
                <w:szCs w:val="20"/>
              </w:rPr>
              <w:t>2</w:t>
            </w:r>
            <w:r>
              <w:rPr>
                <w:sz w:val="20"/>
                <w:szCs w:val="20"/>
              </w:rPr>
              <w:t>1</w:t>
            </w:r>
            <w:r w:rsidRPr="00A90F02">
              <w:rPr>
                <w:sz w:val="20"/>
                <w:szCs w:val="20"/>
              </w:rPr>
              <w:t>.</w:t>
            </w:r>
          </w:p>
        </w:tc>
        <w:tc>
          <w:tcPr>
            <w:tcW w:w="4489" w:type="dxa"/>
            <w:gridSpan w:val="2"/>
            <w:tcBorders>
              <w:top w:val="single" w:sz="4" w:space="0" w:color="auto"/>
              <w:left w:val="single" w:sz="4" w:space="0" w:color="auto"/>
              <w:bottom w:val="single" w:sz="4" w:space="0" w:color="auto"/>
              <w:right w:val="single" w:sz="4" w:space="0" w:color="auto"/>
            </w:tcBorders>
          </w:tcPr>
          <w:p w14:paraId="6C8E7F21" w14:textId="77777777" w:rsidR="00FD1D22" w:rsidRPr="00A90F02" w:rsidRDefault="00FD1D22" w:rsidP="00820411">
            <w:pPr>
              <w:rPr>
                <w:sz w:val="20"/>
                <w:szCs w:val="20"/>
              </w:rPr>
            </w:pPr>
            <w:r>
              <w:rPr>
                <w:sz w:val="20"/>
                <w:szCs w:val="20"/>
              </w:rPr>
              <w:t>Police Cruiser</w:t>
            </w:r>
          </w:p>
        </w:tc>
        <w:tc>
          <w:tcPr>
            <w:tcW w:w="3139" w:type="dxa"/>
            <w:gridSpan w:val="2"/>
            <w:tcBorders>
              <w:top w:val="single" w:sz="4" w:space="0" w:color="auto"/>
              <w:left w:val="single" w:sz="4" w:space="0" w:color="auto"/>
              <w:bottom w:val="single" w:sz="4" w:space="0" w:color="auto"/>
              <w:right w:val="single" w:sz="4" w:space="0" w:color="auto"/>
            </w:tcBorders>
            <w:vAlign w:val="center"/>
          </w:tcPr>
          <w:p w14:paraId="31AFFDD0" w14:textId="77777777" w:rsidR="00FD1D22" w:rsidRPr="00A90F02" w:rsidRDefault="00FD1D22" w:rsidP="003363A7">
            <w:pPr>
              <w:jc w:val="center"/>
              <w:rPr>
                <w:sz w:val="20"/>
                <w:szCs w:val="20"/>
              </w:rPr>
            </w:pPr>
            <w:r w:rsidRPr="00A90F02">
              <w:rPr>
                <w:sz w:val="20"/>
                <w:szCs w:val="20"/>
              </w:rPr>
              <w:t xml:space="preserve">Cost </w:t>
            </w:r>
            <w:r>
              <w:rPr>
                <w:sz w:val="20"/>
                <w:szCs w:val="20"/>
              </w:rPr>
              <w:t>Only</w:t>
            </w:r>
          </w:p>
        </w:tc>
      </w:tr>
    </w:tbl>
    <w:p w14:paraId="377B2F55" w14:textId="77777777" w:rsidR="00764D9B" w:rsidRDefault="00764D9B" w:rsidP="00764D9B">
      <w:pPr>
        <w:rPr>
          <w:sz w:val="20"/>
          <w:szCs w:val="20"/>
        </w:rPr>
      </w:pPr>
    </w:p>
    <w:p w14:paraId="0BD39830" w14:textId="77777777" w:rsidR="00764D9B" w:rsidRPr="00790BE2" w:rsidRDefault="00764D9B" w:rsidP="00B458B8">
      <w:pPr>
        <w:jc w:val="center"/>
        <w:rPr>
          <w:sz w:val="20"/>
          <w:szCs w:val="20"/>
        </w:rPr>
      </w:pPr>
      <w:r>
        <w:rPr>
          <w:sz w:val="20"/>
          <w:szCs w:val="20"/>
        </w:rPr>
        <w:br w:type="page"/>
      </w:r>
      <w:r>
        <w:rPr>
          <w:sz w:val="20"/>
          <w:szCs w:val="20"/>
        </w:rPr>
        <w:lastRenderedPageBreak/>
        <w:t>BID PROPOSAL (Con</w:t>
      </w:r>
      <w:r w:rsidRPr="00790BE2">
        <w:rPr>
          <w:sz w:val="20"/>
          <w:szCs w:val="20"/>
        </w:rPr>
        <w:t>t</w:t>
      </w:r>
      <w:r>
        <w:rPr>
          <w:sz w:val="20"/>
          <w:szCs w:val="20"/>
        </w:rPr>
        <w:t>inued</w:t>
      </w:r>
      <w:r w:rsidRPr="00790BE2">
        <w:rPr>
          <w:sz w:val="20"/>
          <w:szCs w:val="20"/>
        </w:rPr>
        <w:t>)</w:t>
      </w:r>
    </w:p>
    <w:p w14:paraId="4F8227C7" w14:textId="77777777" w:rsidR="00764D9B" w:rsidRDefault="00764D9B" w:rsidP="00764D9B">
      <w:pPr>
        <w:rPr>
          <w:sz w:val="20"/>
          <w:szCs w:val="20"/>
        </w:rPr>
      </w:pPr>
    </w:p>
    <w:p w14:paraId="4F3CDBED" w14:textId="77777777" w:rsidR="00764D9B" w:rsidRDefault="00764D9B" w:rsidP="00764D9B">
      <w:pPr>
        <w:rPr>
          <w:sz w:val="20"/>
          <w:szCs w:val="20"/>
        </w:rPr>
      </w:pPr>
    </w:p>
    <w:p w14:paraId="6CCDFCBE" w14:textId="77777777" w:rsidR="00764D9B" w:rsidRDefault="00764D9B" w:rsidP="00764D9B">
      <w:pPr>
        <w:rPr>
          <w:sz w:val="20"/>
          <w:szCs w:val="20"/>
        </w:rPr>
      </w:pPr>
    </w:p>
    <w:p w14:paraId="35660993" w14:textId="77777777" w:rsidR="00764D9B" w:rsidRPr="00790BE2" w:rsidRDefault="00764D9B" w:rsidP="00764D9B">
      <w:pPr>
        <w:jc w:val="both"/>
        <w:rPr>
          <w:sz w:val="20"/>
          <w:szCs w:val="20"/>
        </w:rPr>
      </w:pPr>
      <w:r w:rsidRPr="00790BE2">
        <w:rPr>
          <w:sz w:val="20"/>
          <w:szCs w:val="20"/>
        </w:rPr>
        <w:t>This contract is intended as an annual contract for installation of “Portland Cement Concrete Sidewalks”.</w:t>
      </w:r>
    </w:p>
    <w:p w14:paraId="268A0C51" w14:textId="77777777" w:rsidR="00764D9B" w:rsidRPr="00790BE2" w:rsidRDefault="00764D9B" w:rsidP="00764D9B">
      <w:pPr>
        <w:jc w:val="both"/>
        <w:rPr>
          <w:sz w:val="20"/>
          <w:szCs w:val="20"/>
        </w:rPr>
      </w:pPr>
    </w:p>
    <w:p w14:paraId="190756F2" w14:textId="77777777" w:rsidR="00764D9B" w:rsidRPr="00790BE2" w:rsidRDefault="00764D9B" w:rsidP="00764D9B">
      <w:pPr>
        <w:jc w:val="both"/>
        <w:rPr>
          <w:sz w:val="20"/>
          <w:szCs w:val="20"/>
        </w:rPr>
      </w:pPr>
      <w:r>
        <w:rPr>
          <w:sz w:val="20"/>
          <w:szCs w:val="20"/>
        </w:rPr>
        <w:t>The</w:t>
      </w:r>
      <w:r w:rsidRPr="00790BE2">
        <w:rPr>
          <w:sz w:val="20"/>
          <w:szCs w:val="20"/>
        </w:rPr>
        <w:t xml:space="preserve"> quantities listed have been “estimated”.  These quantities are not guaranteed and are subject to some variation without adjustment in unit price.  The “BID TOTAL” shall be used for comparison only.</w:t>
      </w:r>
    </w:p>
    <w:p w14:paraId="499F3B62" w14:textId="77777777" w:rsidR="00764D9B" w:rsidRPr="00790BE2" w:rsidRDefault="00764D9B" w:rsidP="00764D9B">
      <w:pPr>
        <w:jc w:val="both"/>
        <w:rPr>
          <w:sz w:val="20"/>
          <w:szCs w:val="20"/>
        </w:rPr>
      </w:pPr>
    </w:p>
    <w:p w14:paraId="7CB604A7" w14:textId="77777777" w:rsidR="00764D9B" w:rsidRPr="00790BE2" w:rsidRDefault="00764D9B" w:rsidP="00764D9B">
      <w:pPr>
        <w:jc w:val="both"/>
        <w:rPr>
          <w:sz w:val="20"/>
          <w:szCs w:val="20"/>
        </w:rPr>
      </w:pPr>
      <w:r w:rsidRPr="00790BE2">
        <w:rPr>
          <w:sz w:val="20"/>
          <w:szCs w:val="20"/>
        </w:rPr>
        <w:t>The undersigned bidder declares that this proposal is made without connection with any other person(s) making proposals for the same work and is in all respects fair and without collusion or fraud; and that, except in the normal discharge of his or her official duties, no person acting for or employed by the City of Woonsocket is directly or indirectly interested therein, or in the work to which it related or in any portion of the profits thereof and that the Specifications and Contract Agreement have been carefully examined.</w:t>
      </w:r>
    </w:p>
    <w:p w14:paraId="6DDD63A4" w14:textId="77777777" w:rsidR="00764D9B" w:rsidRDefault="00764D9B" w:rsidP="00764D9B">
      <w:pPr>
        <w:rPr>
          <w:sz w:val="20"/>
          <w:szCs w:val="20"/>
        </w:rPr>
      </w:pPr>
    </w:p>
    <w:p w14:paraId="614476D9" w14:textId="77777777" w:rsidR="00764D9B" w:rsidRDefault="00764D9B" w:rsidP="00764D9B">
      <w:pPr>
        <w:rPr>
          <w:sz w:val="20"/>
          <w:szCs w:val="20"/>
        </w:rPr>
      </w:pPr>
    </w:p>
    <w:p w14:paraId="1A904ECE" w14:textId="77777777" w:rsidR="00764D9B" w:rsidRPr="00790BE2" w:rsidRDefault="00764D9B" w:rsidP="00764D9B">
      <w:pPr>
        <w:rPr>
          <w:sz w:val="20"/>
          <w:szCs w:val="20"/>
        </w:rPr>
      </w:pP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4297"/>
        <w:gridCol w:w="4297"/>
      </w:tblGrid>
      <w:tr w:rsidR="00764D9B" w:rsidRPr="00A90F02" w14:paraId="0CC34577" w14:textId="77777777" w:rsidTr="00A90F02">
        <w:trPr>
          <w:trHeight w:val="783"/>
        </w:trPr>
        <w:tc>
          <w:tcPr>
            <w:tcW w:w="5000" w:type="pct"/>
            <w:gridSpan w:val="2"/>
            <w:shd w:val="clear" w:color="auto" w:fill="auto"/>
          </w:tcPr>
          <w:p w14:paraId="2D2C04DC" w14:textId="77777777" w:rsidR="00764D9B" w:rsidRPr="00A90F02" w:rsidRDefault="00764D9B" w:rsidP="00B14FF9">
            <w:pPr>
              <w:rPr>
                <w:sz w:val="20"/>
                <w:szCs w:val="20"/>
              </w:rPr>
            </w:pPr>
            <w:r w:rsidRPr="00A90F02">
              <w:rPr>
                <w:sz w:val="20"/>
                <w:szCs w:val="20"/>
              </w:rPr>
              <w:t>PROPOSAL SUBMITTED BY:</w:t>
            </w:r>
          </w:p>
        </w:tc>
      </w:tr>
      <w:tr w:rsidR="00764D9B" w:rsidRPr="00A90F02" w14:paraId="280AA26B" w14:textId="77777777" w:rsidTr="00A90F02">
        <w:trPr>
          <w:trHeight w:val="784"/>
        </w:trPr>
        <w:tc>
          <w:tcPr>
            <w:tcW w:w="5000" w:type="pct"/>
            <w:gridSpan w:val="2"/>
            <w:shd w:val="clear" w:color="auto" w:fill="auto"/>
          </w:tcPr>
          <w:p w14:paraId="3A4C9C08" w14:textId="77777777" w:rsidR="00764D9B" w:rsidRPr="00A90F02" w:rsidRDefault="00764D9B" w:rsidP="00B14FF9">
            <w:pPr>
              <w:rPr>
                <w:sz w:val="20"/>
                <w:szCs w:val="20"/>
              </w:rPr>
            </w:pPr>
            <w:r w:rsidRPr="00A90F02">
              <w:rPr>
                <w:sz w:val="20"/>
                <w:szCs w:val="20"/>
              </w:rPr>
              <w:t>COMPANY NAME</w:t>
            </w:r>
          </w:p>
        </w:tc>
      </w:tr>
      <w:tr w:rsidR="00764D9B" w:rsidRPr="00A90F02" w14:paraId="642E5A6B" w14:textId="77777777" w:rsidTr="00A90F02">
        <w:trPr>
          <w:trHeight w:val="783"/>
        </w:trPr>
        <w:tc>
          <w:tcPr>
            <w:tcW w:w="5000" w:type="pct"/>
            <w:gridSpan w:val="2"/>
            <w:shd w:val="clear" w:color="auto" w:fill="auto"/>
          </w:tcPr>
          <w:p w14:paraId="3B05AF99" w14:textId="77777777" w:rsidR="00764D9B" w:rsidRPr="00A90F02" w:rsidRDefault="00764D9B" w:rsidP="00B14FF9">
            <w:pPr>
              <w:rPr>
                <w:sz w:val="20"/>
                <w:szCs w:val="20"/>
              </w:rPr>
            </w:pPr>
            <w:r w:rsidRPr="00A90F02">
              <w:rPr>
                <w:sz w:val="20"/>
                <w:szCs w:val="20"/>
              </w:rPr>
              <w:t>STREET &amp; NUMBER</w:t>
            </w:r>
          </w:p>
        </w:tc>
      </w:tr>
      <w:tr w:rsidR="00764D9B" w:rsidRPr="00A90F02" w14:paraId="498F47AC" w14:textId="77777777" w:rsidTr="00A90F02">
        <w:trPr>
          <w:trHeight w:val="784"/>
        </w:trPr>
        <w:tc>
          <w:tcPr>
            <w:tcW w:w="5000" w:type="pct"/>
            <w:gridSpan w:val="2"/>
            <w:shd w:val="clear" w:color="auto" w:fill="auto"/>
          </w:tcPr>
          <w:p w14:paraId="614FB2E8" w14:textId="77777777" w:rsidR="00764D9B" w:rsidRPr="00A90F02" w:rsidRDefault="00764D9B" w:rsidP="00B14FF9">
            <w:pPr>
              <w:rPr>
                <w:sz w:val="20"/>
                <w:szCs w:val="20"/>
              </w:rPr>
            </w:pPr>
            <w:r w:rsidRPr="00A90F02">
              <w:rPr>
                <w:sz w:val="20"/>
                <w:szCs w:val="20"/>
              </w:rPr>
              <w:t>CITY &amp; STATE</w:t>
            </w:r>
          </w:p>
        </w:tc>
      </w:tr>
      <w:tr w:rsidR="00764D9B" w:rsidRPr="00A90F02" w14:paraId="340D94DF" w14:textId="77777777" w:rsidTr="00A90F02">
        <w:trPr>
          <w:trHeight w:val="783"/>
        </w:trPr>
        <w:tc>
          <w:tcPr>
            <w:tcW w:w="5000" w:type="pct"/>
            <w:gridSpan w:val="2"/>
            <w:shd w:val="clear" w:color="auto" w:fill="auto"/>
          </w:tcPr>
          <w:p w14:paraId="18BD5FB6" w14:textId="77777777" w:rsidR="00764D9B" w:rsidRPr="00A90F02" w:rsidRDefault="00764D9B" w:rsidP="00B14FF9">
            <w:pPr>
              <w:rPr>
                <w:sz w:val="20"/>
                <w:szCs w:val="20"/>
              </w:rPr>
            </w:pPr>
            <w:r w:rsidRPr="00A90F02">
              <w:rPr>
                <w:sz w:val="20"/>
                <w:szCs w:val="20"/>
              </w:rPr>
              <w:t>MAILING ADDRESS (If different from above)</w:t>
            </w:r>
          </w:p>
        </w:tc>
      </w:tr>
      <w:tr w:rsidR="00764D9B" w:rsidRPr="00A90F02" w14:paraId="27ED9CCB" w14:textId="77777777" w:rsidTr="00A90F02">
        <w:trPr>
          <w:trHeight w:val="784"/>
        </w:trPr>
        <w:tc>
          <w:tcPr>
            <w:tcW w:w="5000" w:type="pct"/>
            <w:gridSpan w:val="2"/>
            <w:shd w:val="clear" w:color="auto" w:fill="auto"/>
          </w:tcPr>
          <w:p w14:paraId="0814FAFE" w14:textId="77777777" w:rsidR="00764D9B" w:rsidRPr="00A90F02" w:rsidRDefault="00764D9B" w:rsidP="00B14FF9">
            <w:pPr>
              <w:rPr>
                <w:sz w:val="20"/>
                <w:szCs w:val="20"/>
              </w:rPr>
            </w:pPr>
            <w:r w:rsidRPr="00A90F02">
              <w:rPr>
                <w:sz w:val="20"/>
                <w:szCs w:val="20"/>
              </w:rPr>
              <w:t>CITY &amp; STATE</w:t>
            </w:r>
          </w:p>
        </w:tc>
      </w:tr>
      <w:tr w:rsidR="00764D9B" w:rsidRPr="00A90F02" w14:paraId="0F08C259" w14:textId="77777777" w:rsidTr="00A90F02">
        <w:trPr>
          <w:trHeight w:val="783"/>
        </w:trPr>
        <w:tc>
          <w:tcPr>
            <w:tcW w:w="5000" w:type="pct"/>
            <w:gridSpan w:val="2"/>
            <w:shd w:val="clear" w:color="auto" w:fill="auto"/>
          </w:tcPr>
          <w:p w14:paraId="61A4EC43" w14:textId="77777777" w:rsidR="00764D9B" w:rsidRPr="00A90F02" w:rsidRDefault="00764D9B" w:rsidP="00B14FF9">
            <w:pPr>
              <w:rPr>
                <w:sz w:val="20"/>
                <w:szCs w:val="20"/>
              </w:rPr>
            </w:pPr>
            <w:r w:rsidRPr="00A90F02">
              <w:rPr>
                <w:sz w:val="20"/>
                <w:szCs w:val="20"/>
              </w:rPr>
              <w:t>BY (PERSON)</w:t>
            </w:r>
          </w:p>
        </w:tc>
      </w:tr>
      <w:tr w:rsidR="00764D9B" w:rsidRPr="00A90F02" w14:paraId="579AE522" w14:textId="77777777" w:rsidTr="00A90F02">
        <w:trPr>
          <w:trHeight w:val="784"/>
        </w:trPr>
        <w:tc>
          <w:tcPr>
            <w:tcW w:w="5000" w:type="pct"/>
            <w:gridSpan w:val="2"/>
            <w:shd w:val="clear" w:color="auto" w:fill="auto"/>
          </w:tcPr>
          <w:p w14:paraId="5E149B69" w14:textId="77777777" w:rsidR="00764D9B" w:rsidRPr="00A90F02" w:rsidRDefault="00764D9B" w:rsidP="00B14FF9">
            <w:pPr>
              <w:rPr>
                <w:sz w:val="20"/>
                <w:szCs w:val="20"/>
              </w:rPr>
            </w:pPr>
            <w:r w:rsidRPr="00A90F02">
              <w:rPr>
                <w:sz w:val="20"/>
                <w:szCs w:val="20"/>
              </w:rPr>
              <w:t>SIGNATURE</w:t>
            </w:r>
          </w:p>
        </w:tc>
      </w:tr>
      <w:tr w:rsidR="00764D9B" w:rsidRPr="00A90F02" w14:paraId="21653501" w14:textId="77777777" w:rsidTr="00A90F02">
        <w:trPr>
          <w:trHeight w:val="784"/>
        </w:trPr>
        <w:tc>
          <w:tcPr>
            <w:tcW w:w="2500" w:type="pct"/>
            <w:shd w:val="clear" w:color="auto" w:fill="auto"/>
          </w:tcPr>
          <w:p w14:paraId="6C5528F5" w14:textId="77777777" w:rsidR="00764D9B" w:rsidRPr="00A90F02" w:rsidRDefault="00764D9B" w:rsidP="00B14FF9">
            <w:pPr>
              <w:rPr>
                <w:sz w:val="20"/>
                <w:szCs w:val="20"/>
              </w:rPr>
            </w:pPr>
            <w:r w:rsidRPr="00A90F02">
              <w:rPr>
                <w:sz w:val="20"/>
                <w:szCs w:val="20"/>
              </w:rPr>
              <w:t>TELEPHONE</w:t>
            </w:r>
          </w:p>
        </w:tc>
        <w:tc>
          <w:tcPr>
            <w:tcW w:w="2500" w:type="pct"/>
            <w:shd w:val="clear" w:color="auto" w:fill="auto"/>
          </w:tcPr>
          <w:p w14:paraId="1A113684" w14:textId="77777777" w:rsidR="00764D9B" w:rsidRPr="00A90F02" w:rsidRDefault="00764D9B" w:rsidP="00B14FF9">
            <w:pPr>
              <w:rPr>
                <w:sz w:val="20"/>
                <w:szCs w:val="20"/>
              </w:rPr>
            </w:pPr>
            <w:r w:rsidRPr="00A90F02">
              <w:rPr>
                <w:sz w:val="20"/>
                <w:szCs w:val="20"/>
              </w:rPr>
              <w:t>FAX</w:t>
            </w:r>
          </w:p>
        </w:tc>
      </w:tr>
    </w:tbl>
    <w:p w14:paraId="42AF330B" w14:textId="77777777" w:rsidR="005E4109" w:rsidRDefault="005E4109" w:rsidP="00C11BCC"/>
    <w:p w14:paraId="5645F201" w14:textId="77777777" w:rsidR="004C435B" w:rsidRDefault="004C435B" w:rsidP="004C435B">
      <w:r>
        <w:t>EMAIL ADDRESS:______________________________________________________</w:t>
      </w:r>
    </w:p>
    <w:p w14:paraId="5461F55E" w14:textId="77777777" w:rsidR="004C435B" w:rsidRPr="00790BE2" w:rsidRDefault="004C435B" w:rsidP="00C11BCC"/>
    <w:sectPr w:rsidR="004C435B" w:rsidRPr="00790BE2" w:rsidSect="00764D9B">
      <w:headerReference w:type="default" r:id="rId11"/>
      <w:footerReference w:type="default" r:id="rId12"/>
      <w:pgSz w:w="12240" w:h="15840"/>
      <w:pgMar w:top="126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CE834" w14:textId="77777777" w:rsidR="001D6D27" w:rsidRDefault="001D6D27">
      <w:r>
        <w:separator/>
      </w:r>
    </w:p>
  </w:endnote>
  <w:endnote w:type="continuationSeparator" w:id="0">
    <w:p w14:paraId="1B5E155E" w14:textId="77777777" w:rsidR="001D6D27" w:rsidRDefault="001D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ld English">
    <w:altName w:val="Calibri"/>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6ADB" w14:textId="77777777" w:rsidR="00E070D9" w:rsidRDefault="00E070D9" w:rsidP="00973FB8">
    <w:pPr>
      <w:pStyle w:val="Footer"/>
      <w:jc w:val="center"/>
    </w:pPr>
    <w:r>
      <w:t>TS-</w:t>
    </w:r>
    <w:r>
      <w:rPr>
        <w:rStyle w:val="PageNumber"/>
      </w:rPr>
      <w:fldChar w:fldCharType="begin"/>
    </w:r>
    <w:r>
      <w:rPr>
        <w:rStyle w:val="PageNumber"/>
      </w:rPr>
      <w:instrText xml:space="preserve"> PAGE </w:instrText>
    </w:r>
    <w:r>
      <w:rPr>
        <w:rStyle w:val="PageNumber"/>
      </w:rPr>
      <w:fldChar w:fldCharType="separate"/>
    </w:r>
    <w:r w:rsidR="007E5295">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5A3FA" w14:textId="77777777" w:rsidR="00E070D9" w:rsidRDefault="00E070D9" w:rsidP="00973FB8">
    <w:pPr>
      <w:pStyle w:val="Footer"/>
      <w:jc w:val="center"/>
    </w:pPr>
    <w:r>
      <w:t>BP-</w:t>
    </w:r>
    <w:r>
      <w:rPr>
        <w:rStyle w:val="PageNumber"/>
      </w:rPr>
      <w:fldChar w:fldCharType="begin"/>
    </w:r>
    <w:r>
      <w:rPr>
        <w:rStyle w:val="PageNumber"/>
      </w:rPr>
      <w:instrText xml:space="preserve"> PAGE </w:instrText>
    </w:r>
    <w:r>
      <w:rPr>
        <w:rStyle w:val="PageNumber"/>
      </w:rPr>
      <w:fldChar w:fldCharType="separate"/>
    </w:r>
    <w:r w:rsidR="007E5295">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EEB4B" w14:textId="77777777" w:rsidR="001D6D27" w:rsidRDefault="001D6D27">
      <w:r>
        <w:separator/>
      </w:r>
    </w:p>
  </w:footnote>
  <w:footnote w:type="continuationSeparator" w:id="0">
    <w:p w14:paraId="5F561CD4" w14:textId="77777777" w:rsidR="001D6D27" w:rsidRDefault="001D6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F8BE2" w14:textId="77777777" w:rsidR="00E070D9" w:rsidRDefault="00E070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3BCD" w14:textId="77777777" w:rsidR="00E070D9" w:rsidRDefault="00E07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E0160"/>
    <w:multiLevelType w:val="hybridMultilevel"/>
    <w:tmpl w:val="EC74C7F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8E00E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97288F"/>
    <w:multiLevelType w:val="hybridMultilevel"/>
    <w:tmpl w:val="6DFE182A"/>
    <w:lvl w:ilvl="0" w:tplc="6F127BD0">
      <w:start w:val="1"/>
      <w:numFmt w:val="bullet"/>
      <w:lvlText w:val=""/>
      <w:lvlJc w:val="left"/>
      <w:pPr>
        <w:tabs>
          <w:tab w:val="num" w:pos="864"/>
        </w:tabs>
        <w:ind w:left="122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61F52"/>
    <w:multiLevelType w:val="hybridMultilevel"/>
    <w:tmpl w:val="81981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7E61C9"/>
    <w:multiLevelType w:val="multilevel"/>
    <w:tmpl w:val="D6AE53F6"/>
    <w:lvl w:ilvl="0">
      <w:start w:val="1"/>
      <w:numFmt w:val="bullet"/>
      <w:lvlText w:val=""/>
      <w:lvlJc w:val="left"/>
      <w:pPr>
        <w:tabs>
          <w:tab w:val="num" w:pos="864"/>
        </w:tabs>
        <w:ind w:left="864" w:hanging="14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8E0FD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AC42379"/>
    <w:multiLevelType w:val="multilevel"/>
    <w:tmpl w:val="1100896E"/>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4DB277BB"/>
    <w:multiLevelType w:val="multilevel"/>
    <w:tmpl w:val="819814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092EE6"/>
    <w:multiLevelType w:val="hybridMultilevel"/>
    <w:tmpl w:val="D6AE53F6"/>
    <w:lvl w:ilvl="0" w:tplc="20D6F56C">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69464C"/>
    <w:multiLevelType w:val="hybridMultilevel"/>
    <w:tmpl w:val="2E78370A"/>
    <w:lvl w:ilvl="0" w:tplc="82EE81D4">
      <w:start w:val="1"/>
      <w:numFmt w:val="bullet"/>
      <w:lvlText w:val=""/>
      <w:lvlJc w:val="left"/>
      <w:pPr>
        <w:tabs>
          <w:tab w:val="num" w:pos="864"/>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61683434">
    <w:abstractNumId w:val="3"/>
  </w:num>
  <w:num w:numId="2" w16cid:durableId="721907320">
    <w:abstractNumId w:val="7"/>
  </w:num>
  <w:num w:numId="3" w16cid:durableId="1689135139">
    <w:abstractNumId w:val="0"/>
  </w:num>
  <w:num w:numId="4" w16cid:durableId="1977567486">
    <w:abstractNumId w:val="8"/>
  </w:num>
  <w:num w:numId="5" w16cid:durableId="2081362587">
    <w:abstractNumId w:val="4"/>
  </w:num>
  <w:num w:numId="6" w16cid:durableId="1143933105">
    <w:abstractNumId w:val="5"/>
  </w:num>
  <w:num w:numId="7" w16cid:durableId="316810616">
    <w:abstractNumId w:val="2"/>
  </w:num>
  <w:num w:numId="8" w16cid:durableId="1729062982">
    <w:abstractNumId w:val="1"/>
  </w:num>
  <w:num w:numId="9" w16cid:durableId="764225308">
    <w:abstractNumId w:val="9"/>
  </w:num>
  <w:num w:numId="10" w16cid:durableId="13700307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109"/>
    <w:rsid w:val="00012EFD"/>
    <w:rsid w:val="0004544F"/>
    <w:rsid w:val="000459E9"/>
    <w:rsid w:val="00095785"/>
    <w:rsid w:val="000A15C2"/>
    <w:rsid w:val="000D1FB5"/>
    <w:rsid w:val="000D38C4"/>
    <w:rsid w:val="000D4C94"/>
    <w:rsid w:val="00103AB3"/>
    <w:rsid w:val="00104F23"/>
    <w:rsid w:val="0010595B"/>
    <w:rsid w:val="0014432D"/>
    <w:rsid w:val="0015166D"/>
    <w:rsid w:val="001632DD"/>
    <w:rsid w:val="001759BC"/>
    <w:rsid w:val="001C160C"/>
    <w:rsid w:val="001D06DB"/>
    <w:rsid w:val="001D6D27"/>
    <w:rsid w:val="001E3C42"/>
    <w:rsid w:val="001F6D11"/>
    <w:rsid w:val="00205AFA"/>
    <w:rsid w:val="002219F1"/>
    <w:rsid w:val="002253EE"/>
    <w:rsid w:val="00282692"/>
    <w:rsid w:val="00282DD0"/>
    <w:rsid w:val="002A5781"/>
    <w:rsid w:val="003363A7"/>
    <w:rsid w:val="0034557A"/>
    <w:rsid w:val="0036633F"/>
    <w:rsid w:val="00385F3D"/>
    <w:rsid w:val="003A5539"/>
    <w:rsid w:val="003C036C"/>
    <w:rsid w:val="00416D52"/>
    <w:rsid w:val="00432D64"/>
    <w:rsid w:val="004344D0"/>
    <w:rsid w:val="004375DE"/>
    <w:rsid w:val="004601B8"/>
    <w:rsid w:val="00464653"/>
    <w:rsid w:val="00475F95"/>
    <w:rsid w:val="004A3F38"/>
    <w:rsid w:val="004A6C99"/>
    <w:rsid w:val="004A702A"/>
    <w:rsid w:val="004C435B"/>
    <w:rsid w:val="004E3208"/>
    <w:rsid w:val="004E5731"/>
    <w:rsid w:val="004F6B90"/>
    <w:rsid w:val="004F72A4"/>
    <w:rsid w:val="005078DE"/>
    <w:rsid w:val="00520101"/>
    <w:rsid w:val="00521233"/>
    <w:rsid w:val="0054214A"/>
    <w:rsid w:val="0055783A"/>
    <w:rsid w:val="00557C53"/>
    <w:rsid w:val="00572320"/>
    <w:rsid w:val="005825F5"/>
    <w:rsid w:val="00594422"/>
    <w:rsid w:val="005972D6"/>
    <w:rsid w:val="005C4CB2"/>
    <w:rsid w:val="005E4109"/>
    <w:rsid w:val="005E6D8B"/>
    <w:rsid w:val="00601368"/>
    <w:rsid w:val="00624EDB"/>
    <w:rsid w:val="00664B48"/>
    <w:rsid w:val="00665387"/>
    <w:rsid w:val="006747FD"/>
    <w:rsid w:val="00693A6C"/>
    <w:rsid w:val="00694526"/>
    <w:rsid w:val="006964D2"/>
    <w:rsid w:val="00697BE3"/>
    <w:rsid w:val="006A33B9"/>
    <w:rsid w:val="006B2FF6"/>
    <w:rsid w:val="006B738C"/>
    <w:rsid w:val="006C363E"/>
    <w:rsid w:val="006C573B"/>
    <w:rsid w:val="006C7979"/>
    <w:rsid w:val="006D2AD1"/>
    <w:rsid w:val="006D4F27"/>
    <w:rsid w:val="006E29B5"/>
    <w:rsid w:val="006E7B23"/>
    <w:rsid w:val="006F3929"/>
    <w:rsid w:val="00700282"/>
    <w:rsid w:val="00707240"/>
    <w:rsid w:val="00712B48"/>
    <w:rsid w:val="00725421"/>
    <w:rsid w:val="007311E6"/>
    <w:rsid w:val="00736A4D"/>
    <w:rsid w:val="0074393D"/>
    <w:rsid w:val="00744062"/>
    <w:rsid w:val="00754887"/>
    <w:rsid w:val="00760EF3"/>
    <w:rsid w:val="00764D9B"/>
    <w:rsid w:val="007808D0"/>
    <w:rsid w:val="0078494F"/>
    <w:rsid w:val="00786414"/>
    <w:rsid w:val="007865CC"/>
    <w:rsid w:val="00790BE2"/>
    <w:rsid w:val="00793D05"/>
    <w:rsid w:val="00794569"/>
    <w:rsid w:val="007A7A09"/>
    <w:rsid w:val="007E5295"/>
    <w:rsid w:val="00817365"/>
    <w:rsid w:val="00820411"/>
    <w:rsid w:val="00822BA6"/>
    <w:rsid w:val="0086208A"/>
    <w:rsid w:val="00867B6B"/>
    <w:rsid w:val="00890661"/>
    <w:rsid w:val="00897D0B"/>
    <w:rsid w:val="008D144E"/>
    <w:rsid w:val="008E7304"/>
    <w:rsid w:val="00920FC5"/>
    <w:rsid w:val="00922196"/>
    <w:rsid w:val="0092754A"/>
    <w:rsid w:val="00931330"/>
    <w:rsid w:val="009344BD"/>
    <w:rsid w:val="0094564D"/>
    <w:rsid w:val="009651F7"/>
    <w:rsid w:val="00973FB8"/>
    <w:rsid w:val="00985DCD"/>
    <w:rsid w:val="009863BE"/>
    <w:rsid w:val="009A3828"/>
    <w:rsid w:val="009B36B6"/>
    <w:rsid w:val="009B5CE8"/>
    <w:rsid w:val="009C6CA0"/>
    <w:rsid w:val="00A06BEC"/>
    <w:rsid w:val="00A127DD"/>
    <w:rsid w:val="00A145E2"/>
    <w:rsid w:val="00A346E0"/>
    <w:rsid w:val="00A4593C"/>
    <w:rsid w:val="00A61248"/>
    <w:rsid w:val="00A63447"/>
    <w:rsid w:val="00A73154"/>
    <w:rsid w:val="00A856CC"/>
    <w:rsid w:val="00A90F02"/>
    <w:rsid w:val="00AA4B78"/>
    <w:rsid w:val="00AB5B70"/>
    <w:rsid w:val="00AB7D26"/>
    <w:rsid w:val="00AC7D8C"/>
    <w:rsid w:val="00B14FF9"/>
    <w:rsid w:val="00B17842"/>
    <w:rsid w:val="00B20CBC"/>
    <w:rsid w:val="00B22B90"/>
    <w:rsid w:val="00B37371"/>
    <w:rsid w:val="00B40A26"/>
    <w:rsid w:val="00B44986"/>
    <w:rsid w:val="00B458B8"/>
    <w:rsid w:val="00B459B4"/>
    <w:rsid w:val="00B66CE1"/>
    <w:rsid w:val="00B83F88"/>
    <w:rsid w:val="00B97045"/>
    <w:rsid w:val="00BB5930"/>
    <w:rsid w:val="00BC0050"/>
    <w:rsid w:val="00BC51F9"/>
    <w:rsid w:val="00BE6467"/>
    <w:rsid w:val="00BF6358"/>
    <w:rsid w:val="00C02C11"/>
    <w:rsid w:val="00C11BCC"/>
    <w:rsid w:val="00C23215"/>
    <w:rsid w:val="00C30D42"/>
    <w:rsid w:val="00C3703F"/>
    <w:rsid w:val="00C41E24"/>
    <w:rsid w:val="00C741C8"/>
    <w:rsid w:val="00C94F8F"/>
    <w:rsid w:val="00CB163C"/>
    <w:rsid w:val="00CB352D"/>
    <w:rsid w:val="00CB7375"/>
    <w:rsid w:val="00CC0873"/>
    <w:rsid w:val="00CC2A27"/>
    <w:rsid w:val="00CC6518"/>
    <w:rsid w:val="00CE46CC"/>
    <w:rsid w:val="00D11B80"/>
    <w:rsid w:val="00D424F1"/>
    <w:rsid w:val="00D4512A"/>
    <w:rsid w:val="00D47747"/>
    <w:rsid w:val="00D82652"/>
    <w:rsid w:val="00D83550"/>
    <w:rsid w:val="00D91BBC"/>
    <w:rsid w:val="00D93BDC"/>
    <w:rsid w:val="00DC3A8E"/>
    <w:rsid w:val="00DE4852"/>
    <w:rsid w:val="00E070D9"/>
    <w:rsid w:val="00E15377"/>
    <w:rsid w:val="00E26322"/>
    <w:rsid w:val="00E460EA"/>
    <w:rsid w:val="00E63787"/>
    <w:rsid w:val="00E67899"/>
    <w:rsid w:val="00EA7018"/>
    <w:rsid w:val="00EC1B6D"/>
    <w:rsid w:val="00ED2F0E"/>
    <w:rsid w:val="00F01013"/>
    <w:rsid w:val="00F03315"/>
    <w:rsid w:val="00F1572F"/>
    <w:rsid w:val="00F168C0"/>
    <w:rsid w:val="00F25792"/>
    <w:rsid w:val="00F30848"/>
    <w:rsid w:val="00F35011"/>
    <w:rsid w:val="00FA6DF3"/>
    <w:rsid w:val="00FC4D23"/>
    <w:rsid w:val="00FD1D22"/>
    <w:rsid w:val="00FE2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hapeDefaults>
    <o:shapedefaults v:ext="edit" spidmax="1026"/>
    <o:shapelayout v:ext="edit">
      <o:idmap v:ext="edit" data="1"/>
    </o:shapelayout>
  </w:shapeDefaults>
  <w:decimalSymbol w:val="."/>
  <w:listSeparator w:val=","/>
  <w14:docId w14:val="2FF3FA9A"/>
  <w15:chartTrackingRefBased/>
  <w15:docId w15:val="{0CE2E17F-B9C9-4E47-923D-57B90609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7C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3FB8"/>
    <w:pPr>
      <w:tabs>
        <w:tab w:val="center" w:pos="4320"/>
        <w:tab w:val="right" w:pos="8640"/>
      </w:tabs>
    </w:pPr>
  </w:style>
  <w:style w:type="paragraph" w:styleId="Footer">
    <w:name w:val="footer"/>
    <w:basedOn w:val="Normal"/>
    <w:rsid w:val="00973FB8"/>
    <w:pPr>
      <w:tabs>
        <w:tab w:val="center" w:pos="4320"/>
        <w:tab w:val="right" w:pos="8640"/>
      </w:tabs>
    </w:pPr>
  </w:style>
  <w:style w:type="character" w:styleId="PageNumber">
    <w:name w:val="page number"/>
    <w:basedOn w:val="DefaultParagraphFont"/>
    <w:rsid w:val="00973FB8"/>
  </w:style>
  <w:style w:type="table" w:styleId="TableGrid">
    <w:name w:val="Table Grid"/>
    <w:basedOn w:val="TableNormal"/>
    <w:rsid w:val="0078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764D9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rsid w:val="00AA4B78"/>
    <w:rPr>
      <w:color w:val="800080"/>
      <w:u w:val="single"/>
    </w:rPr>
  </w:style>
  <w:style w:type="paragraph" w:styleId="BodyTextIndent">
    <w:name w:val="Body Text Indent"/>
    <w:basedOn w:val="Normal"/>
    <w:link w:val="BodyTextIndentChar"/>
    <w:rsid w:val="00D91BBC"/>
    <w:pPr>
      <w:tabs>
        <w:tab w:val="left" w:pos="1440"/>
      </w:tabs>
      <w:ind w:left="1440" w:hanging="1440"/>
    </w:pPr>
    <w:rPr>
      <w:sz w:val="20"/>
      <w:szCs w:val="20"/>
    </w:rPr>
  </w:style>
  <w:style w:type="character" w:customStyle="1" w:styleId="BodyTextIndentChar">
    <w:name w:val="Body Text Indent Char"/>
    <w:basedOn w:val="DefaultParagraphFont"/>
    <w:link w:val="BodyTextIndent"/>
    <w:rsid w:val="00D91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65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CF63C6-EBC4-4500-9E57-E04A3C70C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4397</Words>
  <Characters>23268</Characters>
  <Application>Microsoft Office Word</Application>
  <DocSecurity>0</DocSecurity>
  <Lines>193</Lines>
  <Paragraphs>55</Paragraphs>
  <ScaleCrop>false</ScaleCrop>
  <HeadingPairs>
    <vt:vector size="2" baseType="variant">
      <vt:variant>
        <vt:lpstr>Title</vt:lpstr>
      </vt:variant>
      <vt:variant>
        <vt:i4>1</vt:i4>
      </vt:variant>
    </vt:vector>
  </HeadingPairs>
  <TitlesOfParts>
    <vt:vector size="1" baseType="lpstr">
      <vt:lpstr>CITY OF WOONSOCKET</vt:lpstr>
    </vt:vector>
  </TitlesOfParts>
  <Company>City of Woonsocket</Company>
  <LinksUpToDate>false</LinksUpToDate>
  <CharactersWithSpaces>27610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WOONSOCKET</dc:title>
  <dc:subject/>
  <dc:creator>cceleste</dc:creator>
  <cp:keywords/>
  <cp:lastModifiedBy>Kenneth A. Allaire</cp:lastModifiedBy>
  <cp:revision>3</cp:revision>
  <cp:lastPrinted>2010-02-01T14:26:00Z</cp:lastPrinted>
  <dcterms:created xsi:type="dcterms:W3CDTF">2023-02-14T13:21:00Z</dcterms:created>
  <dcterms:modified xsi:type="dcterms:W3CDTF">2023-02-15T13:34:00Z</dcterms:modified>
</cp:coreProperties>
</file>